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94" w:rsidRDefault="006E09C5"/>
    <w:p w:rsidR="000519D1" w:rsidRDefault="000519D1"/>
    <w:p w:rsidR="000519D1" w:rsidRPr="008E7BC9" w:rsidRDefault="000519D1" w:rsidP="000519D1">
      <w:pPr>
        <w:spacing w:after="0" w:line="240" w:lineRule="auto"/>
        <w:ind w:left="1350" w:hanging="1350"/>
        <w:rPr>
          <w:rFonts w:eastAsia="Times New Roman" w:cs="Times New Roman"/>
          <w:szCs w:val="24"/>
        </w:rPr>
      </w:pPr>
      <w:r w:rsidRPr="008E7BC9">
        <w:rPr>
          <w:rFonts w:eastAsia="Times New Roman" w:cs="Times New Roman"/>
          <w:szCs w:val="24"/>
        </w:rPr>
        <w:t>Meeting:</w:t>
      </w:r>
      <w:r w:rsidRPr="008E7BC9">
        <w:rPr>
          <w:rFonts w:eastAsia="Times New Roman" w:cs="Times New Roman"/>
          <w:szCs w:val="24"/>
        </w:rPr>
        <w:tab/>
      </w:r>
      <w:r w:rsidR="008E7BC9" w:rsidRPr="008E7BC9">
        <w:rPr>
          <w:rFonts w:eastAsia="Times New Roman" w:cs="Times New Roman"/>
          <w:szCs w:val="24"/>
        </w:rPr>
        <w:t>Community Advisory Group Meeting</w:t>
      </w:r>
    </w:p>
    <w:p w:rsidR="000519D1" w:rsidRPr="008E7BC9" w:rsidRDefault="000519D1" w:rsidP="000519D1">
      <w:pPr>
        <w:spacing w:before="80" w:after="80" w:line="240" w:lineRule="auto"/>
        <w:ind w:left="1350" w:hanging="1350"/>
        <w:rPr>
          <w:rFonts w:eastAsia="Times New Roman" w:cs="Times New Roman"/>
          <w:szCs w:val="24"/>
        </w:rPr>
      </w:pPr>
      <w:r w:rsidRPr="008E7BC9">
        <w:rPr>
          <w:rFonts w:eastAsia="Times New Roman" w:cs="Times New Roman"/>
          <w:szCs w:val="24"/>
        </w:rPr>
        <w:t>Date/time:</w:t>
      </w:r>
      <w:r w:rsidRPr="008E7BC9">
        <w:rPr>
          <w:rFonts w:eastAsia="Times New Roman" w:cs="Times New Roman"/>
          <w:szCs w:val="24"/>
        </w:rPr>
        <w:tab/>
      </w:r>
      <w:r w:rsidR="00E75784">
        <w:rPr>
          <w:rFonts w:eastAsia="Times New Roman" w:cs="Times New Roman"/>
          <w:szCs w:val="24"/>
        </w:rPr>
        <w:t xml:space="preserve">Thursday, </w:t>
      </w:r>
      <w:r w:rsidR="00570120">
        <w:rPr>
          <w:rFonts w:eastAsia="Times New Roman" w:cs="Times New Roman"/>
          <w:szCs w:val="24"/>
        </w:rPr>
        <w:t>December 3rd</w:t>
      </w:r>
      <w:r w:rsidR="00E75784">
        <w:rPr>
          <w:rFonts w:eastAsia="Times New Roman" w:cs="Times New Roman"/>
          <w:szCs w:val="24"/>
        </w:rPr>
        <w:t>, 2020, 6:00 PM</w:t>
      </w:r>
    </w:p>
    <w:p w:rsidR="000519D1" w:rsidRPr="008E7BC9" w:rsidRDefault="000519D1" w:rsidP="000519D1">
      <w:pPr>
        <w:spacing w:before="80" w:after="80" w:line="240" w:lineRule="auto"/>
        <w:ind w:left="1350" w:hanging="1350"/>
        <w:rPr>
          <w:rFonts w:eastAsia="Times New Roman" w:cs="Times New Roman"/>
          <w:szCs w:val="24"/>
        </w:rPr>
      </w:pPr>
      <w:r w:rsidRPr="008E7BC9">
        <w:rPr>
          <w:rFonts w:eastAsia="Times New Roman" w:cs="Times New Roman"/>
          <w:szCs w:val="24"/>
        </w:rPr>
        <w:t>Place:</w:t>
      </w:r>
      <w:r w:rsidRPr="008E7BC9">
        <w:rPr>
          <w:rFonts w:eastAsia="Times New Roman" w:cs="Times New Roman"/>
          <w:szCs w:val="24"/>
        </w:rPr>
        <w:tab/>
      </w:r>
      <w:r w:rsidR="00E75784">
        <w:rPr>
          <w:rFonts w:eastAsia="Times New Roman" w:cs="Times New Roman"/>
          <w:szCs w:val="24"/>
        </w:rPr>
        <w:t>Zoom video meeting</w:t>
      </w:r>
    </w:p>
    <w:p w:rsidR="000519D1" w:rsidRPr="008E7BC9" w:rsidRDefault="000519D1" w:rsidP="000519D1">
      <w:pPr>
        <w:pBdr>
          <w:bottom w:val="single" w:sz="4" w:space="4" w:color="auto"/>
        </w:pBdr>
        <w:tabs>
          <w:tab w:val="left" w:pos="1440"/>
        </w:tabs>
        <w:spacing w:before="80" w:after="80" w:line="240" w:lineRule="auto"/>
        <w:ind w:left="1350" w:hanging="1350"/>
        <w:rPr>
          <w:rFonts w:eastAsia="Times New Roman" w:cs="Times New Roman"/>
          <w:szCs w:val="24"/>
        </w:rPr>
      </w:pPr>
      <w:r w:rsidRPr="008E7BC9">
        <w:rPr>
          <w:rFonts w:eastAsia="Times New Roman" w:cs="Times New Roman"/>
          <w:szCs w:val="24"/>
        </w:rPr>
        <w:t>Purpose:</w:t>
      </w:r>
      <w:r w:rsidRPr="008E7BC9">
        <w:rPr>
          <w:rFonts w:eastAsia="Times New Roman" w:cs="Times New Roman"/>
          <w:szCs w:val="24"/>
        </w:rPr>
        <w:tab/>
      </w:r>
      <w:r w:rsidR="008E7BC9" w:rsidRPr="008E7BC9">
        <w:rPr>
          <w:rFonts w:eastAsia="Times New Roman" w:cs="Times New Roman"/>
          <w:szCs w:val="24"/>
        </w:rPr>
        <w:t>Future Metro South public meeting</w:t>
      </w:r>
    </w:p>
    <w:p w:rsidR="000519D1" w:rsidRPr="008E7BC9" w:rsidRDefault="000519D1" w:rsidP="000519D1">
      <w:pPr>
        <w:spacing w:after="0" w:line="240" w:lineRule="auto"/>
        <w:rPr>
          <w:rFonts w:eastAsia="Times New Roman" w:cs="Times New Roman"/>
          <w:szCs w:val="24"/>
        </w:rPr>
      </w:pPr>
    </w:p>
    <w:p w:rsidR="000519D1" w:rsidRPr="008E7BC9" w:rsidRDefault="00483548" w:rsidP="000519D1">
      <w:pPr>
        <w:tabs>
          <w:tab w:val="left" w:pos="1530"/>
        </w:tabs>
        <w:spacing w:after="0" w:line="240" w:lineRule="auto"/>
        <w:ind w:left="1530" w:hanging="1530"/>
        <w:rPr>
          <w:rFonts w:eastAsia="Times New Roman" w:cs="Times New Roman"/>
          <w:b/>
          <w:szCs w:val="24"/>
        </w:rPr>
      </w:pPr>
      <w:r w:rsidRPr="008E7BC9">
        <w:rPr>
          <w:rFonts w:eastAsia="Times New Roman" w:cs="Times New Roman"/>
          <w:b/>
          <w:szCs w:val="24"/>
        </w:rPr>
        <w:t>Members Present</w:t>
      </w:r>
      <w:r w:rsidR="008E7BC9">
        <w:rPr>
          <w:rFonts w:eastAsia="Times New Roman" w:cs="Times New Roman"/>
          <w:b/>
          <w:szCs w:val="24"/>
        </w:rPr>
        <w:t xml:space="preserve"> </w:t>
      </w:r>
    </w:p>
    <w:p w:rsidR="008E7BC9" w:rsidRPr="008E7BC9" w:rsidRDefault="008E7BC9" w:rsidP="008E7BC9">
      <w:pPr>
        <w:tabs>
          <w:tab w:val="left" w:pos="1530"/>
        </w:tabs>
        <w:spacing w:after="0" w:line="240" w:lineRule="auto"/>
        <w:rPr>
          <w:rFonts w:eastAsia="Times New Roman" w:cs="Times New Roman"/>
          <w:szCs w:val="24"/>
        </w:rPr>
      </w:pPr>
      <w:r w:rsidRPr="008E7BC9">
        <w:rPr>
          <w:rFonts w:eastAsia="Times New Roman" w:cs="Times New Roman"/>
          <w:szCs w:val="24"/>
        </w:rPr>
        <w:t xml:space="preserve">Anna Wilson, </w:t>
      </w:r>
      <w:proofErr w:type="spellStart"/>
      <w:r w:rsidRPr="008E7BC9">
        <w:rPr>
          <w:rFonts w:eastAsia="Times New Roman" w:cs="Times New Roman"/>
          <w:szCs w:val="24"/>
        </w:rPr>
        <w:t>Awaz</w:t>
      </w:r>
      <w:proofErr w:type="spellEnd"/>
      <w:r w:rsidRPr="008E7BC9">
        <w:rPr>
          <w:rFonts w:eastAsia="Times New Roman" w:cs="Times New Roman"/>
          <w:szCs w:val="24"/>
        </w:rPr>
        <w:t xml:space="preserve"> </w:t>
      </w:r>
      <w:proofErr w:type="spellStart"/>
      <w:r w:rsidRPr="008E7BC9">
        <w:rPr>
          <w:rFonts w:eastAsia="Times New Roman" w:cs="Times New Roman"/>
          <w:szCs w:val="24"/>
        </w:rPr>
        <w:t>Muhamad</w:t>
      </w:r>
      <w:proofErr w:type="spellEnd"/>
      <w:r w:rsidRPr="008E7BC9">
        <w:rPr>
          <w:rFonts w:eastAsia="Times New Roman" w:cs="Times New Roman"/>
          <w:szCs w:val="24"/>
        </w:rPr>
        <w:t xml:space="preserve">, Diana Castaneda, Duane Miller, Jennifer Bell, Mya "Sandy" </w:t>
      </w:r>
      <w:proofErr w:type="spellStart"/>
      <w:r w:rsidRPr="008E7BC9">
        <w:rPr>
          <w:rFonts w:eastAsia="Times New Roman" w:cs="Times New Roman"/>
          <w:szCs w:val="24"/>
        </w:rPr>
        <w:t>Myint</w:t>
      </w:r>
      <w:proofErr w:type="spellEnd"/>
      <w:r w:rsidRPr="008E7BC9">
        <w:rPr>
          <w:rFonts w:eastAsia="Times New Roman" w:cs="Times New Roman"/>
          <w:szCs w:val="24"/>
        </w:rPr>
        <w:t xml:space="preserve">, Rachel Summer, Ray Atkinson, Santiago </w:t>
      </w:r>
      <w:proofErr w:type="spellStart"/>
      <w:r w:rsidRPr="008E7BC9">
        <w:rPr>
          <w:rFonts w:eastAsia="Times New Roman" w:cs="Times New Roman"/>
          <w:szCs w:val="24"/>
        </w:rPr>
        <w:t>Nolasco</w:t>
      </w:r>
      <w:proofErr w:type="spellEnd"/>
      <w:r w:rsidRPr="008E7BC9">
        <w:rPr>
          <w:rFonts w:eastAsia="Times New Roman" w:cs="Times New Roman"/>
          <w:szCs w:val="24"/>
        </w:rPr>
        <w:t xml:space="preserve">, </w:t>
      </w:r>
      <w:proofErr w:type="spellStart"/>
      <w:r w:rsidRPr="008E7BC9">
        <w:rPr>
          <w:rFonts w:eastAsia="Times New Roman" w:cs="Times New Roman"/>
          <w:szCs w:val="24"/>
        </w:rPr>
        <w:t>Tey</w:t>
      </w:r>
      <w:proofErr w:type="spellEnd"/>
      <w:r w:rsidRPr="008E7BC9">
        <w:rPr>
          <w:rFonts w:eastAsia="Times New Roman" w:cs="Times New Roman"/>
          <w:szCs w:val="24"/>
        </w:rPr>
        <w:t xml:space="preserve"> Kong, </w:t>
      </w:r>
      <w:proofErr w:type="spellStart"/>
      <w:r w:rsidRPr="008E7BC9">
        <w:rPr>
          <w:rFonts w:eastAsia="Times New Roman" w:cs="Times New Roman"/>
          <w:szCs w:val="24"/>
        </w:rPr>
        <w:t>Thao</w:t>
      </w:r>
      <w:proofErr w:type="spellEnd"/>
      <w:r w:rsidRPr="008E7BC9">
        <w:rPr>
          <w:rFonts w:eastAsia="Times New Roman" w:cs="Times New Roman"/>
          <w:szCs w:val="24"/>
        </w:rPr>
        <w:t xml:space="preserve"> </w:t>
      </w:r>
      <w:proofErr w:type="spellStart"/>
      <w:r w:rsidRPr="008E7BC9">
        <w:rPr>
          <w:rFonts w:eastAsia="Times New Roman" w:cs="Times New Roman"/>
          <w:szCs w:val="24"/>
        </w:rPr>
        <w:t>Tu</w:t>
      </w:r>
      <w:proofErr w:type="spellEnd"/>
      <w:r w:rsidRPr="008E7BC9">
        <w:rPr>
          <w:rFonts w:eastAsia="Times New Roman" w:cs="Times New Roman"/>
          <w:szCs w:val="24"/>
        </w:rPr>
        <w:t xml:space="preserve">, Victoria </w:t>
      </w:r>
      <w:proofErr w:type="spellStart"/>
      <w:r w:rsidRPr="008E7BC9">
        <w:rPr>
          <w:rFonts w:eastAsia="Times New Roman" w:cs="Times New Roman"/>
          <w:szCs w:val="24"/>
        </w:rPr>
        <w:t>Gimm</w:t>
      </w:r>
      <w:proofErr w:type="spellEnd"/>
      <w:r w:rsidRPr="008E7BC9">
        <w:rPr>
          <w:rFonts w:eastAsia="Times New Roman" w:cs="Times New Roman"/>
          <w:szCs w:val="24"/>
        </w:rPr>
        <w:t>, Yolanda Sanchez</w:t>
      </w:r>
      <w:r w:rsidR="00570120">
        <w:rPr>
          <w:rFonts w:eastAsia="Times New Roman" w:cs="Times New Roman"/>
          <w:szCs w:val="24"/>
        </w:rPr>
        <w:t>,</w:t>
      </w:r>
      <w:r w:rsidR="00570120" w:rsidRPr="00570120">
        <w:t xml:space="preserve"> </w:t>
      </w:r>
      <w:r w:rsidR="00570120" w:rsidRPr="00570120">
        <w:rPr>
          <w:rFonts w:eastAsia="Times New Roman" w:cs="Times New Roman"/>
          <w:szCs w:val="24"/>
        </w:rPr>
        <w:t xml:space="preserve">Brent </w:t>
      </w:r>
      <w:proofErr w:type="spellStart"/>
      <w:r w:rsidR="00570120" w:rsidRPr="00570120">
        <w:rPr>
          <w:rFonts w:eastAsia="Times New Roman" w:cs="Times New Roman"/>
          <w:szCs w:val="24"/>
        </w:rPr>
        <w:t>Balog</w:t>
      </w:r>
      <w:proofErr w:type="spellEnd"/>
      <w:r w:rsidR="00570120" w:rsidRPr="00570120">
        <w:rPr>
          <w:rFonts w:eastAsia="Times New Roman" w:cs="Times New Roman"/>
          <w:szCs w:val="24"/>
        </w:rPr>
        <w:t>, Denyse McGriff</w:t>
      </w:r>
    </w:p>
    <w:p w:rsidR="000519D1" w:rsidRPr="008E7BC9" w:rsidRDefault="000519D1" w:rsidP="008E7BC9">
      <w:pPr>
        <w:tabs>
          <w:tab w:val="left" w:pos="1530"/>
        </w:tabs>
        <w:spacing w:after="0" w:line="240" w:lineRule="auto"/>
        <w:rPr>
          <w:rFonts w:eastAsia="Times New Roman" w:cs="Times New Roman"/>
          <w:szCs w:val="24"/>
        </w:rPr>
      </w:pPr>
    </w:p>
    <w:p w:rsidR="000519D1" w:rsidRPr="008E7BC9" w:rsidRDefault="00483548" w:rsidP="000519D1">
      <w:pPr>
        <w:tabs>
          <w:tab w:val="left" w:pos="1530"/>
        </w:tabs>
        <w:spacing w:after="0" w:line="240" w:lineRule="auto"/>
        <w:ind w:left="1530" w:hanging="1530"/>
        <w:rPr>
          <w:rFonts w:eastAsia="Times New Roman" w:cs="Times New Roman"/>
          <w:b/>
          <w:szCs w:val="24"/>
        </w:rPr>
      </w:pPr>
      <w:r w:rsidRPr="008E7BC9">
        <w:rPr>
          <w:rFonts w:eastAsia="Times New Roman" w:cs="Times New Roman"/>
          <w:b/>
          <w:szCs w:val="24"/>
        </w:rPr>
        <w:t xml:space="preserve">Members </w:t>
      </w:r>
      <w:r w:rsidR="000519D1" w:rsidRPr="008E7BC9">
        <w:rPr>
          <w:rFonts w:eastAsia="Times New Roman" w:cs="Times New Roman"/>
          <w:b/>
          <w:szCs w:val="24"/>
        </w:rPr>
        <w:t>Absent</w:t>
      </w:r>
    </w:p>
    <w:p w:rsidR="00E75784" w:rsidRPr="008E7BC9" w:rsidRDefault="00E75784" w:rsidP="000519D1">
      <w:pPr>
        <w:tabs>
          <w:tab w:val="left" w:pos="1530"/>
        </w:tabs>
        <w:spacing w:after="0" w:line="240" w:lineRule="auto"/>
        <w:ind w:left="1530" w:hanging="1530"/>
        <w:rPr>
          <w:rFonts w:eastAsia="Times New Roman" w:cs="Times New Roman"/>
          <w:szCs w:val="24"/>
        </w:rPr>
      </w:pPr>
    </w:p>
    <w:p w:rsidR="000519D1" w:rsidRPr="008E7BC9" w:rsidRDefault="0057011A" w:rsidP="000519D1">
      <w:pPr>
        <w:tabs>
          <w:tab w:val="left" w:pos="1530"/>
        </w:tabs>
        <w:spacing w:after="0" w:line="240" w:lineRule="auto"/>
        <w:ind w:left="1530" w:hanging="1530"/>
        <w:rPr>
          <w:rFonts w:eastAsia="Times New Roman" w:cs="Times New Roman"/>
          <w:b/>
          <w:szCs w:val="24"/>
        </w:rPr>
      </w:pPr>
      <w:r w:rsidRPr="008E7BC9">
        <w:rPr>
          <w:rFonts w:eastAsia="Times New Roman" w:cs="Times New Roman"/>
          <w:b/>
          <w:szCs w:val="24"/>
        </w:rPr>
        <w:t xml:space="preserve">Presenters </w:t>
      </w:r>
    </w:p>
    <w:p w:rsidR="008E7BC9" w:rsidRPr="008E7BC9" w:rsidRDefault="008E7BC9" w:rsidP="008E7BC9">
      <w:pPr>
        <w:tabs>
          <w:tab w:val="left" w:pos="1530"/>
        </w:tabs>
        <w:spacing w:after="0" w:line="240" w:lineRule="auto"/>
        <w:rPr>
          <w:rFonts w:eastAsia="Times New Roman" w:cs="Times New Roman"/>
          <w:szCs w:val="24"/>
        </w:rPr>
      </w:pPr>
      <w:r w:rsidRPr="008E7BC9">
        <w:rPr>
          <w:rFonts w:eastAsia="Times New Roman" w:cs="Times New Roman"/>
          <w:szCs w:val="24"/>
        </w:rPr>
        <w:t>Estee Segal, Project Manager, Gloria Pin</w:t>
      </w:r>
      <w:r w:rsidR="00570120">
        <w:rPr>
          <w:rFonts w:eastAsia="Times New Roman" w:cs="Times New Roman"/>
          <w:szCs w:val="24"/>
        </w:rPr>
        <w:t>zon, Community Engagement Lead</w:t>
      </w:r>
      <w:r w:rsidRPr="008E7BC9">
        <w:rPr>
          <w:rFonts w:eastAsia="Times New Roman" w:cs="Times New Roman"/>
          <w:szCs w:val="24"/>
        </w:rPr>
        <w:t>, Sara Seid, Communications Administrative Assistant, Jairaj Singh, Unite Orego</w:t>
      </w:r>
      <w:r w:rsidR="00E75784">
        <w:rPr>
          <w:rFonts w:eastAsia="Times New Roman" w:cs="Times New Roman"/>
          <w:szCs w:val="24"/>
        </w:rPr>
        <w:t xml:space="preserve">n Environmental Justice Manager, Dan Blue, </w:t>
      </w:r>
      <w:r w:rsidR="00570120">
        <w:rPr>
          <w:rFonts w:eastAsia="Times New Roman" w:cs="Times New Roman"/>
          <w:szCs w:val="24"/>
        </w:rPr>
        <w:t xml:space="preserve">Systems Planning Manager </w:t>
      </w:r>
    </w:p>
    <w:p w:rsidR="0057011A" w:rsidRPr="008E7BC9" w:rsidRDefault="0057011A" w:rsidP="000519D1">
      <w:pPr>
        <w:tabs>
          <w:tab w:val="left" w:pos="1530"/>
        </w:tabs>
        <w:spacing w:after="0" w:line="240" w:lineRule="auto"/>
        <w:ind w:left="1530" w:hanging="1530"/>
        <w:rPr>
          <w:rFonts w:eastAsia="Times New Roman" w:cs="Times New Roman"/>
          <w:szCs w:val="24"/>
        </w:rPr>
      </w:pPr>
    </w:p>
    <w:p w:rsidR="000519D1" w:rsidRPr="008E7BC9" w:rsidRDefault="000519D1" w:rsidP="000519D1">
      <w:pPr>
        <w:tabs>
          <w:tab w:val="left" w:pos="1530"/>
        </w:tabs>
        <w:spacing w:after="0" w:line="240" w:lineRule="auto"/>
        <w:ind w:left="1530" w:hanging="1530"/>
        <w:rPr>
          <w:rFonts w:eastAsia="Times New Roman" w:cs="Times New Roman"/>
          <w:b/>
          <w:szCs w:val="24"/>
        </w:rPr>
      </w:pPr>
      <w:r w:rsidRPr="008E7BC9">
        <w:rPr>
          <w:rFonts w:eastAsia="Times New Roman" w:cs="Times New Roman"/>
          <w:b/>
          <w:szCs w:val="24"/>
        </w:rPr>
        <w:t>Topics</w:t>
      </w:r>
    </w:p>
    <w:p w:rsidR="000519D1" w:rsidRDefault="006F0776" w:rsidP="006F0776">
      <w:pPr>
        <w:tabs>
          <w:tab w:val="left" w:pos="1530"/>
        </w:tabs>
        <w:spacing w:after="0" w:line="240" w:lineRule="auto"/>
        <w:rPr>
          <w:rFonts w:eastAsia="Times New Roman" w:cs="Times New Roman"/>
          <w:szCs w:val="24"/>
        </w:rPr>
      </w:pPr>
      <w:r>
        <w:rPr>
          <w:rFonts w:eastAsia="Times New Roman" w:cs="Times New Roman"/>
          <w:szCs w:val="24"/>
        </w:rPr>
        <w:t xml:space="preserve">Siting area racial equity analysis, community input </w:t>
      </w:r>
    </w:p>
    <w:p w:rsidR="006F0776" w:rsidRDefault="006F0776" w:rsidP="006F0776">
      <w:pPr>
        <w:tabs>
          <w:tab w:val="left" w:pos="1530"/>
        </w:tabs>
        <w:spacing w:after="0" w:line="240" w:lineRule="auto"/>
        <w:rPr>
          <w:rFonts w:eastAsia="Times New Roman" w:cs="Times New Roman"/>
          <w:szCs w:val="24"/>
        </w:rPr>
      </w:pPr>
    </w:p>
    <w:p w:rsidR="006F0776" w:rsidRDefault="006F0776" w:rsidP="006F0776">
      <w:pPr>
        <w:ind w:left="720"/>
      </w:pPr>
      <w:r w:rsidRPr="006F0776">
        <w:rPr>
          <w:rFonts w:eastAsia="Times New Roman" w:cs="Times New Roman"/>
          <w:b/>
          <w:szCs w:val="24"/>
        </w:rPr>
        <w:t>Siting area racial equity analysis</w:t>
      </w:r>
      <w:r>
        <w:rPr>
          <w:rFonts w:eastAsia="Times New Roman" w:cs="Times New Roman"/>
          <w:b/>
          <w:szCs w:val="24"/>
        </w:rPr>
        <w:t xml:space="preserve">: </w:t>
      </w:r>
      <w:r>
        <w:t>Community advisory group members discussed the siting area racial equity analysis. Input on the siting area as a whole will be important for the project going forward. Estee Segal, Project Manager for the Metro South project presented the sit</w:t>
      </w:r>
      <w:r w:rsidR="008B263C">
        <w:t xml:space="preserve">e that Metro has selected as an option. </w:t>
      </w:r>
      <w:bookmarkStart w:id="0" w:name="_GoBack"/>
      <w:bookmarkEnd w:id="0"/>
      <w:r>
        <w:t xml:space="preserve">The site is approximately 26 acres across three tax lots in the Clackamas Industrial District, 4.6 miles from the existing Metro South Transfer Station. It was used as a rock quarry, and it is zoned for Heavy Industrial use. </w:t>
      </w:r>
    </w:p>
    <w:p w:rsidR="006F0776" w:rsidRDefault="00AD5C55" w:rsidP="006F0776">
      <w:pPr>
        <w:ind w:left="720"/>
      </w:pPr>
      <w:r>
        <w:rPr>
          <w:rFonts w:eastAsia="Times New Roman" w:cs="Times New Roman"/>
          <w:b/>
          <w:szCs w:val="24"/>
        </w:rPr>
        <w:t>Community</w:t>
      </w:r>
      <w:r w:rsidR="006F0776">
        <w:rPr>
          <w:rFonts w:eastAsia="Times New Roman" w:cs="Times New Roman"/>
          <w:b/>
          <w:szCs w:val="24"/>
        </w:rPr>
        <w:t xml:space="preserve"> Input:</w:t>
      </w:r>
      <w:r w:rsidR="006F0776">
        <w:t xml:space="preserve"> Community advisory group members separated into groups during the meeting to answer a set of questions: </w:t>
      </w:r>
    </w:p>
    <w:p w:rsidR="006F0776" w:rsidRPr="00AD5C55" w:rsidRDefault="00AD5C55" w:rsidP="006F0776">
      <w:pPr>
        <w:ind w:left="720"/>
        <w:rPr>
          <w:rFonts w:eastAsia="Times New Roman" w:cs="Times New Roman"/>
          <w:i/>
          <w:szCs w:val="24"/>
        </w:rPr>
      </w:pPr>
      <w:r w:rsidRPr="00AD5C55">
        <w:rPr>
          <w:rFonts w:eastAsia="Times New Roman" w:cs="Times New Roman"/>
          <w:i/>
          <w:szCs w:val="24"/>
        </w:rPr>
        <w:t xml:space="preserve">What do you value in your community? </w:t>
      </w:r>
    </w:p>
    <w:p w:rsidR="00AD5C55" w:rsidRPr="00AD5C55" w:rsidRDefault="00AD5C55" w:rsidP="006F0776">
      <w:pPr>
        <w:ind w:left="720"/>
        <w:rPr>
          <w:rFonts w:eastAsia="Times New Roman" w:cs="Times New Roman"/>
          <w:i/>
          <w:szCs w:val="24"/>
        </w:rPr>
      </w:pPr>
      <w:r w:rsidRPr="00AD5C55">
        <w:rPr>
          <w:rFonts w:eastAsia="Times New Roman" w:cs="Times New Roman"/>
          <w:i/>
          <w:szCs w:val="24"/>
        </w:rPr>
        <w:t xml:space="preserve">What are major concerns you have? </w:t>
      </w:r>
    </w:p>
    <w:p w:rsidR="00AD5C55" w:rsidRPr="00AD5C55" w:rsidRDefault="00AD5C55" w:rsidP="006F0776">
      <w:pPr>
        <w:ind w:left="720"/>
        <w:rPr>
          <w:rFonts w:eastAsia="Times New Roman" w:cs="Times New Roman"/>
          <w:i/>
          <w:szCs w:val="24"/>
        </w:rPr>
      </w:pPr>
      <w:r w:rsidRPr="00AD5C55">
        <w:rPr>
          <w:rFonts w:eastAsia="Times New Roman" w:cs="Times New Roman"/>
          <w:i/>
          <w:szCs w:val="24"/>
        </w:rPr>
        <w:t xml:space="preserve">What places, groups or areas should Metro avoid when siting a recycling and transfer facility? </w:t>
      </w:r>
    </w:p>
    <w:p w:rsidR="00AD5C55" w:rsidRDefault="00AD5C55" w:rsidP="006F0776">
      <w:pPr>
        <w:ind w:left="720"/>
        <w:rPr>
          <w:rFonts w:eastAsia="Times New Roman" w:cs="Times New Roman"/>
          <w:i/>
          <w:szCs w:val="24"/>
        </w:rPr>
      </w:pPr>
      <w:r w:rsidRPr="00AD5C55">
        <w:rPr>
          <w:rFonts w:eastAsia="Times New Roman" w:cs="Times New Roman"/>
          <w:i/>
          <w:szCs w:val="24"/>
        </w:rPr>
        <w:t xml:space="preserve">What questions should Metro ask themselves when assessing a potential site? </w:t>
      </w:r>
    </w:p>
    <w:p w:rsidR="00AD5C55" w:rsidRPr="00AD5C55" w:rsidRDefault="00AD5C55" w:rsidP="006F0776">
      <w:pPr>
        <w:ind w:left="720"/>
      </w:pPr>
      <w:r>
        <w:rPr>
          <w:rFonts w:eastAsia="Times New Roman" w:cs="Times New Roman"/>
          <w:szCs w:val="24"/>
        </w:rPr>
        <w:t xml:space="preserve">The community advisory group members and staff shared what their groups had come up with and discussed in this exercise. The groups discussed concerns such as traffic, accessibility, safety, education opportunities, and </w:t>
      </w:r>
      <w:r w:rsidR="00CA0867">
        <w:rPr>
          <w:rFonts w:eastAsia="Times New Roman" w:cs="Times New Roman"/>
          <w:szCs w:val="24"/>
        </w:rPr>
        <w:t xml:space="preserve">new </w:t>
      </w:r>
      <w:r>
        <w:rPr>
          <w:rFonts w:eastAsia="Times New Roman" w:cs="Times New Roman"/>
          <w:szCs w:val="24"/>
        </w:rPr>
        <w:t xml:space="preserve">service opportunities. </w:t>
      </w:r>
    </w:p>
    <w:p w:rsidR="006F0776" w:rsidRDefault="006F0776" w:rsidP="006F0776">
      <w:pPr>
        <w:ind w:left="720"/>
      </w:pPr>
    </w:p>
    <w:p w:rsidR="000519D1" w:rsidRPr="00CA0867" w:rsidRDefault="000519D1" w:rsidP="00CA0867">
      <w:pPr>
        <w:tabs>
          <w:tab w:val="left" w:pos="540"/>
        </w:tabs>
        <w:spacing w:after="0" w:line="240" w:lineRule="auto"/>
        <w:rPr>
          <w:rFonts w:eastAsia="Times New Roman" w:cs="Times New Roman"/>
          <w:szCs w:val="24"/>
        </w:rPr>
      </w:pPr>
    </w:p>
    <w:sectPr w:rsidR="000519D1" w:rsidRPr="00CA08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C5" w:rsidRDefault="006E09C5" w:rsidP="000519D1">
      <w:pPr>
        <w:spacing w:after="0" w:line="240" w:lineRule="auto"/>
      </w:pPr>
      <w:r>
        <w:separator/>
      </w:r>
    </w:p>
  </w:endnote>
  <w:endnote w:type="continuationSeparator" w:id="0">
    <w:p w:rsidR="006E09C5" w:rsidRDefault="006E09C5" w:rsidP="0005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C5" w:rsidRDefault="006E09C5" w:rsidP="000519D1">
      <w:pPr>
        <w:spacing w:after="0" w:line="240" w:lineRule="auto"/>
      </w:pPr>
      <w:r>
        <w:separator/>
      </w:r>
    </w:p>
  </w:footnote>
  <w:footnote w:type="continuationSeparator" w:id="0">
    <w:p w:rsidR="006E09C5" w:rsidRDefault="006E09C5" w:rsidP="0005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D1" w:rsidRDefault="000519D1">
    <w:pPr>
      <w:pStyle w:val="Header"/>
    </w:pPr>
    <w:r>
      <w:rPr>
        <w:noProof/>
      </w:rPr>
      <w:drawing>
        <wp:anchor distT="0" distB="0" distL="114300" distR="114300" simplePos="0" relativeHeight="251659264" behindDoc="1" locked="0" layoutInCell="1" allowOverlap="1" wp14:anchorId="1076D153" wp14:editId="39491354">
          <wp:simplePos x="0" y="0"/>
          <wp:positionH relativeFrom="column">
            <wp:posOffset>-903767</wp:posOffset>
          </wp:positionH>
          <wp:positionV relativeFrom="paragraph">
            <wp:posOffset>-489098</wp:posOffset>
          </wp:positionV>
          <wp:extent cx="7886700" cy="1456661"/>
          <wp:effectExtent l="0" t="0" r="0" b="0"/>
          <wp:wrapNone/>
          <wp:docPr id="8" name="Picture 8" descr="Meeting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eting minutes"/>
                  <pic:cNvPicPr>
                    <a:picLocks noChangeAspect="1" noChangeArrowheads="1"/>
                  </pic:cNvPicPr>
                </pic:nvPicPr>
                <pic:blipFill rotWithShape="1">
                  <a:blip r:embed="rId1">
                    <a:extLst>
                      <a:ext uri="{28A0092B-C50C-407E-A947-70E740481C1C}">
                        <a14:useLocalDpi xmlns:a14="http://schemas.microsoft.com/office/drawing/2010/main" val="0"/>
                      </a:ext>
                    </a:extLst>
                  </a:blip>
                  <a:srcRect b="21251"/>
                  <a:stretch/>
                </pic:blipFill>
                <pic:spPr bwMode="auto">
                  <a:xfrm>
                    <a:off x="0" y="0"/>
                    <a:ext cx="7886700" cy="1456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9D1" w:rsidRDefault="000519D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-138799</wp:posOffset>
              </wp:positionH>
              <wp:positionV relativeFrom="paragraph">
                <wp:posOffset>168807</wp:posOffset>
              </wp:positionV>
              <wp:extent cx="2402958"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2402958"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9D1" w:rsidRPr="000519D1" w:rsidRDefault="000519D1" w:rsidP="000519D1">
                          <w:pPr>
                            <w:rPr>
                              <w:rFonts w:ascii="Cambria Math" w:hAnsi="Cambria Math"/>
                              <w:b/>
                              <w:color w:val="0D0D0D" w:themeColor="text1" w:themeTint="F2"/>
                              <w:sz w:val="44"/>
                              <w:szCs w:val="44"/>
                            </w:rPr>
                          </w:pPr>
                          <w:r w:rsidRPr="000519D1">
                            <w:rPr>
                              <w:rFonts w:ascii="Cambria Math" w:hAnsi="Cambria Math"/>
                              <w:b/>
                              <w:color w:val="0D0D0D" w:themeColor="text1" w:themeTint="F2"/>
                              <w:sz w:val="44"/>
                              <w:szCs w:val="44"/>
                            </w:rPr>
                            <w:t>Meeting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95pt;margin-top:13.3pt;width:18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" fillcolor="white [3212]" stroked="f" strokeweight="1pt">
              <v:textbox>
                <w:txbxContent>
                  <w:p w:rsidR="000519D1" w:rsidRPr="000519D1" w:rsidRDefault="000519D1" w:rsidP="000519D1">
                    <w:pPr>
                      <w:rPr>
                        <w:rFonts w:ascii="Cambria Math" w:hAnsi="Cambria Math"/>
                        <w:b/>
                        <w:color w:val="0D0D0D" w:themeColor="text1" w:themeTint="F2"/>
                        <w:sz w:val="44"/>
                        <w:szCs w:val="44"/>
                      </w:rPr>
                    </w:pPr>
                    <w:r w:rsidRPr="000519D1">
                      <w:rPr>
                        <w:rFonts w:ascii="Cambria Math" w:hAnsi="Cambria Math"/>
                        <w:b/>
                        <w:color w:val="0D0D0D" w:themeColor="text1" w:themeTint="F2"/>
                        <w:sz w:val="44"/>
                        <w:szCs w:val="44"/>
                      </w:rPr>
                      <w:t>Meeting Summary</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1"/>
    <w:rsid w:val="000519D1"/>
    <w:rsid w:val="00273082"/>
    <w:rsid w:val="003D7FBB"/>
    <w:rsid w:val="00483548"/>
    <w:rsid w:val="004B7D0E"/>
    <w:rsid w:val="0057011A"/>
    <w:rsid w:val="00570120"/>
    <w:rsid w:val="006E09C5"/>
    <w:rsid w:val="006F0776"/>
    <w:rsid w:val="008B263C"/>
    <w:rsid w:val="008E7BC9"/>
    <w:rsid w:val="008F0F15"/>
    <w:rsid w:val="00A73FBA"/>
    <w:rsid w:val="00AD5C55"/>
    <w:rsid w:val="00B842F4"/>
    <w:rsid w:val="00CA0867"/>
    <w:rsid w:val="00D42472"/>
    <w:rsid w:val="00E7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729804-32F6-47E4-9C35-1CA8C4B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9D1"/>
  </w:style>
  <w:style w:type="paragraph" w:styleId="Footer">
    <w:name w:val="footer"/>
    <w:basedOn w:val="Normal"/>
    <w:link w:val="FooterChar"/>
    <w:uiPriority w:val="99"/>
    <w:unhideWhenUsed/>
    <w:rsid w:val="0005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Ehmig</dc:creator>
  <cp:keywords/>
  <dc:description/>
  <cp:lastModifiedBy>Brice Ehmig</cp:lastModifiedBy>
  <cp:revision>5</cp:revision>
  <dcterms:created xsi:type="dcterms:W3CDTF">2021-01-30T15:50:00Z</dcterms:created>
  <dcterms:modified xsi:type="dcterms:W3CDTF">2021-01-30T17:00:00Z</dcterms:modified>
</cp:coreProperties>
</file>