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D2C3D" w14:textId="2C0AB978" w:rsidR="00255DEB" w:rsidRDefault="00CC1E30" w:rsidP="00F04400">
      <w:pPr>
        <w:pStyle w:val="Heading2"/>
      </w:pPr>
      <w:r>
        <w:rPr>
          <w:noProof/>
        </w:rPr>
        <mc:AlternateContent>
          <mc:Choice Requires="wps">
            <w:drawing>
              <wp:anchor distT="0" distB="0" distL="114300" distR="114300" simplePos="0" relativeHeight="251673600" behindDoc="0" locked="0" layoutInCell="1" allowOverlap="1" wp14:anchorId="4FA613FF" wp14:editId="309EDC4E">
                <wp:simplePos x="0" y="0"/>
                <wp:positionH relativeFrom="margin">
                  <wp:posOffset>598476</wp:posOffset>
                </wp:positionH>
                <wp:positionV relativeFrom="paragraph">
                  <wp:posOffset>0</wp:posOffset>
                </wp:positionV>
                <wp:extent cx="5300980" cy="806450"/>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8BD73A4" w14:textId="77777777" w:rsidR="004D414B" w:rsidRDefault="004D414B" w:rsidP="004D414B">
                            <w:pPr>
                              <w:pStyle w:val="Factsheet-Title"/>
                            </w:pPr>
                          </w:p>
                          <w:p w14:paraId="070A2EE1" w14:textId="617F635F" w:rsidR="004D414B" w:rsidRPr="00831B56" w:rsidRDefault="004D414B" w:rsidP="004D414B">
                            <w:pPr>
                              <w:pStyle w:val="Factsheet-Title"/>
                              <w:rPr>
                                <w:rFonts w:ascii="Cambria" w:hAnsi="Cambria"/>
                              </w:rPr>
                            </w:pPr>
                            <w:r>
                              <w:rPr>
                                <w:rFonts w:ascii="Cambria" w:hAnsi="Cambria"/>
                              </w:rPr>
                              <w:t>Community Engagement | Planning Guide</w:t>
                            </w:r>
                          </w:p>
                          <w:p w14:paraId="2CB51F1E" w14:textId="77777777" w:rsidR="004D414B" w:rsidRDefault="004D414B" w:rsidP="004D414B">
                            <w:pPr>
                              <w:pStyle w:val="Factsheet-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613FF" id="_x0000_t202" coordsize="21600,21600" o:spt="202" path="m,l,21600r21600,l21600,xe">
                <v:stroke joinstyle="miter"/>
                <v:path gradientshapeok="t" o:connecttype="rect"/>
              </v:shapetype>
              <v:shape id="Text Box 12" o:spid="_x0000_s1026" type="#_x0000_t202" style="position:absolute;margin-left:47.1pt;margin-top:0;width:417.4pt;height: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jfuAIAAL4FAAAOAAAAZHJzL2Uyb0RvYy54bWysVFtP2zAUfp+0/2D5vSTpUmgjUhSKOk2q&#10;AA0mnl3HphGJj2e7bTq0/75jJ72M7YVpL4nt853bdy6XV21Tk40wtgKV0+QspkQoDmWlnnP67XE+&#10;GFNiHVMlq0GJnO6EpVfTjx8utzoTQ1hBXQpD0Iiy2VbndOWczqLI8pVomD0DLRQKJZiGObya56g0&#10;bIvWmzoaxvF5tAVTagNcWIuvN52QToN9KQV3d1Ja4UidU4zNha8J36X/RtNLlj0bplcV78Ng/xBF&#10;wyqFTg+mbphjZG2qP0w1FTdgQbozDk0EUlZchBwwmyR+k83DimkRckFyrD7QZP+fWX67uTekKrF2&#10;KSWKNVijR9E6cg0tSYaen622GcIeNAJdi++IDblavQD+YhESnWA6BYtoz0crTeP/mClBRSzB7kC7&#10;d8PxcfQpjidjFHGUjePzdBTqEh21tbHus4CG+ENODZY1RMA2C+u8f5btId6ZgnlV16G0tfrtAYHd&#10;iwi90WmzDCPBo0f6mELdXmeji2FxMZoMzotRMkiTeDwoing4uJkXcRGn89kkvf7p+UGbe/3AQ5e6&#10;Z8S6XS281Vp9FRJZDgz4h9DfYlYbsmHYmYxzoVzSWwtoj5KYxXsUe3zII+T3HuWOEdQInkG5g3JT&#10;KTBdxf1YHsMuX/Yhyw7fd0Kft6fAtcsWOfLHJZQ7bCED3RBazecVlnPBrLtnBqcOOwA3ibvDj6xh&#10;m1PoT5SswPz427vH4zCglJItTnFO7fc1M4KS+ovCMZkkaerHPlxSrChezKlkeSpR62YGWI4Ed5bm&#10;4ejxrt4fpYHmCRdO4b2iiCmOvnPq9seZ63YLLiwuiiKAcNA1cwv1oPl+cnyzPrZPzOi+ox120C3s&#10;551lbxq7w/rCKCjWDmQVuv7Iak88LonQj/1C81vo9B5Qx7U7/QUAAP//AwBQSwMEFAAGAAgAAAAh&#10;AO7F1NbaAAAABwEAAA8AAABkcnMvZG93bnJldi54bWxMj81KxTAQRveC7xBGcOdNLaK2Nr2IcFHE&#10;jfU+QG4zNqXNJDTpjz6940p3M3yHb85U+82NYsEp9p4UXO8yEEitNz11Co4fh6t7EDFpMnr0hAq+&#10;MMK+Pj+rdGn8Su+4NKkTXEKx1ApsSqGUMrYWnY47H5A4+/ST04nXqZNm0iuXu1HmWXYrne6JL1gd&#10;8MliOzSzU3CYn1/c8i3n8Nq0K9kwzMe3QanLi+3xAUTCLf3B8KvP6lCz08nPZKIYFRQ3OZMK+CFO&#10;i7zg4cRYfpeBrCv537/+AQAA//8DAFBLAQItABQABgAIAAAAIQC2gziS/gAAAOEBAAATAAAAAAAA&#10;AAAAAAAAAAAAAABbQ29udGVudF9UeXBlc10ueG1sUEsBAi0AFAAGAAgAAAAhADj9If/WAAAAlAEA&#10;AAsAAAAAAAAAAAAAAAAALwEAAF9yZWxzLy5yZWxzUEsBAi0AFAAGAAgAAAAhAOZCeN+4AgAAvgUA&#10;AA4AAAAAAAAAAAAAAAAALgIAAGRycy9lMm9Eb2MueG1sUEsBAi0AFAAGAAgAAAAhAO7F1NbaAAAA&#10;BwEAAA8AAAAAAAAAAAAAAAAAEgUAAGRycy9kb3ducmV2LnhtbFBLBQYAAAAABAAEAPMAAAAZBgAA&#10;AAA=&#10;" filled="f" stroked="f">
                <v:path arrowok="t"/>
                <v:textbox>
                  <w:txbxContent>
                    <w:p w14:paraId="28BD73A4" w14:textId="77777777" w:rsidR="004D414B" w:rsidRDefault="004D414B" w:rsidP="004D414B">
                      <w:pPr>
                        <w:pStyle w:val="Factsheet-Title"/>
                      </w:pPr>
                    </w:p>
                    <w:p w14:paraId="070A2EE1" w14:textId="617F635F" w:rsidR="004D414B" w:rsidRPr="00831B56" w:rsidRDefault="004D414B" w:rsidP="004D414B">
                      <w:pPr>
                        <w:pStyle w:val="Factsheet-Title"/>
                        <w:rPr>
                          <w:rFonts w:ascii="Cambria" w:hAnsi="Cambria"/>
                        </w:rPr>
                      </w:pPr>
                      <w:r>
                        <w:rPr>
                          <w:rFonts w:ascii="Cambria" w:hAnsi="Cambria"/>
                        </w:rPr>
                        <w:t>Community Engagement | Planning Guide</w:t>
                      </w:r>
                    </w:p>
                    <w:p w14:paraId="2CB51F1E" w14:textId="77777777" w:rsidR="004D414B" w:rsidRDefault="004D414B" w:rsidP="004D414B">
                      <w:pPr>
                        <w:pStyle w:val="Factsheet-Title"/>
                      </w:pPr>
                    </w:p>
                  </w:txbxContent>
                </v:textbox>
                <w10:wrap type="square" anchorx="margin"/>
              </v:shape>
            </w:pict>
          </mc:Fallback>
        </mc:AlternateContent>
      </w:r>
      <w:r w:rsidR="00255DEB">
        <w:t>Introduction</w:t>
      </w:r>
    </w:p>
    <w:p w14:paraId="2EA53EE8" w14:textId="0B403E64" w:rsidR="00940A26" w:rsidRDefault="003B5301" w:rsidP="009625E5">
      <w:pPr>
        <w:spacing w:after="0"/>
      </w:pPr>
      <w:r>
        <w:t>This</w:t>
      </w:r>
      <w:r w:rsidR="00F15BA4">
        <w:t xml:space="preserve"> </w:t>
      </w:r>
      <w:r w:rsidR="00D818FA">
        <w:t>planning guide</w:t>
      </w:r>
      <w:r w:rsidR="00F15BA4">
        <w:t xml:space="preserve"> </w:t>
      </w:r>
      <w:r>
        <w:t>is</w:t>
      </w:r>
      <w:r w:rsidR="004E0B87">
        <w:t xml:space="preserve"> intended</w:t>
      </w:r>
      <w:r>
        <w:t xml:space="preserve"> to </w:t>
      </w:r>
      <w:r w:rsidR="00E724A3">
        <w:t>help you and your team unders</w:t>
      </w:r>
      <w:r w:rsidR="007E44CD">
        <w:t xml:space="preserve">tand the purpose and objectives </w:t>
      </w:r>
      <w:r w:rsidR="008F4AF6">
        <w:t>of the</w:t>
      </w:r>
      <w:r w:rsidR="007E44CD">
        <w:t xml:space="preserve"> </w:t>
      </w:r>
      <w:r w:rsidR="00E724A3">
        <w:t xml:space="preserve">community engagement </w:t>
      </w:r>
      <w:r w:rsidR="008F4AF6">
        <w:t>process for</w:t>
      </w:r>
      <w:r w:rsidR="00D818FA">
        <w:t xml:space="preserve"> </w:t>
      </w:r>
      <w:r w:rsidR="00E724A3">
        <w:t>your project</w:t>
      </w:r>
      <w:r w:rsidR="007E44CD">
        <w:t>,</w:t>
      </w:r>
      <w:r w:rsidR="00E724A3">
        <w:t xml:space="preserve"> and to </w:t>
      </w:r>
      <w:r>
        <w:t>build a</w:t>
      </w:r>
      <w:r w:rsidR="00E724A3">
        <w:t xml:space="preserve"> plan that is driven by these objectives</w:t>
      </w:r>
      <w:r w:rsidR="00D02EC0">
        <w:t>.</w:t>
      </w:r>
      <w:r w:rsidR="0086607A">
        <w:t xml:space="preserve"> It </w:t>
      </w:r>
      <w:r>
        <w:t xml:space="preserve">can </w:t>
      </w:r>
      <w:r w:rsidR="0086607A">
        <w:t>be used alongside your project management plan</w:t>
      </w:r>
      <w:r w:rsidR="0083453C">
        <w:t>.</w:t>
      </w:r>
      <w:r w:rsidR="0016716E">
        <w:t xml:space="preserve"> </w:t>
      </w:r>
    </w:p>
    <w:p w14:paraId="6DBD0646" w14:textId="77777777" w:rsidR="00940A26" w:rsidRDefault="00940A26" w:rsidP="009625E5">
      <w:pPr>
        <w:spacing w:after="0"/>
      </w:pPr>
    </w:p>
    <w:p w14:paraId="7C86AB12" w14:textId="7611221C" w:rsidR="00E70BDF" w:rsidRDefault="008062CF" w:rsidP="009625E5">
      <w:pPr>
        <w:spacing w:after="0"/>
      </w:pPr>
      <w:r>
        <w:t xml:space="preserve">If your agency has designated </w:t>
      </w:r>
      <w:r w:rsidR="003B5301">
        <w:t xml:space="preserve">staff </w:t>
      </w:r>
      <w:r>
        <w:t xml:space="preserve">to lead community engagement processes then this guide should be completed </w:t>
      </w:r>
      <w:r w:rsidR="003B5301">
        <w:t>by the community engagement lead with support and collaboration from the project manager</w:t>
      </w:r>
      <w:r>
        <w:t>. It is OK to not have everything filled out</w:t>
      </w:r>
      <w:r w:rsidR="0083453C">
        <w:t xml:space="preserve"> on the first take</w:t>
      </w:r>
      <w:r>
        <w:t>.</w:t>
      </w:r>
      <w:r w:rsidR="004A2237">
        <w:t xml:space="preserve"> It will take time and additional information gathering to complete it</w:t>
      </w:r>
      <w:r w:rsidR="00F04400">
        <w:t xml:space="preserve">. As you work through this guide, consider inviting </w:t>
      </w:r>
      <w:r w:rsidR="00E70BDF">
        <w:t>interested or impacted program staff</w:t>
      </w:r>
      <w:r w:rsidR="00F04400">
        <w:t xml:space="preserve"> or community members into the planning</w:t>
      </w:r>
      <w:r w:rsidR="00E70BDF">
        <w:t xml:space="preserve"> process.</w:t>
      </w:r>
      <w:r w:rsidR="00F04400">
        <w:t xml:space="preserve"> Community engagement, as are other projects and processes, is strengthened by</w:t>
      </w:r>
      <w:r>
        <w:t xml:space="preserve"> </w:t>
      </w:r>
      <w:r w:rsidR="00F04400">
        <w:t xml:space="preserve">involving additional perspectives especially </w:t>
      </w:r>
      <w:r w:rsidR="004E0B87">
        <w:t>of individuals</w:t>
      </w:r>
      <w:r w:rsidR="00F04400">
        <w:t xml:space="preserve"> who are most impacted</w:t>
      </w:r>
      <w:r w:rsidR="004E0B87">
        <w:t xml:space="preserve"> or</w:t>
      </w:r>
      <w:r w:rsidR="00F04400">
        <w:t xml:space="preserve"> have connections to the project.</w:t>
      </w:r>
    </w:p>
    <w:p w14:paraId="0BC591E1" w14:textId="77777777" w:rsidR="00E70BDF" w:rsidRDefault="00E70BDF" w:rsidP="009625E5">
      <w:pPr>
        <w:spacing w:after="0"/>
      </w:pPr>
    </w:p>
    <w:p w14:paraId="7441331E" w14:textId="3198F94C" w:rsidR="00F04400" w:rsidRDefault="00E70BDF" w:rsidP="00F04400">
      <w:pPr>
        <w:spacing w:after="0"/>
      </w:pPr>
      <w:r>
        <w:t>This</w:t>
      </w:r>
      <w:r w:rsidR="008062CF">
        <w:t xml:space="preserve"> recommended </w:t>
      </w:r>
      <w:r>
        <w:t xml:space="preserve">approach </w:t>
      </w:r>
      <w:r w:rsidR="0083453C">
        <w:t>might not fit within the capacity or structure of your agency. Adapt this guide to</w:t>
      </w:r>
      <w:r>
        <w:t xml:space="preserve"> work for you</w:t>
      </w:r>
      <w:r w:rsidR="004E0B87">
        <w:t xml:space="preserve"> and the resources you have available</w:t>
      </w:r>
      <w:r>
        <w:t>.</w:t>
      </w:r>
      <w:r w:rsidR="004E0B87">
        <w:t xml:space="preserve"> To address staff capacity consider hiring a consultant, a part-time support staff or collaborating across programs/departments. </w:t>
      </w:r>
    </w:p>
    <w:p w14:paraId="16225D40" w14:textId="77777777" w:rsidR="001173E3" w:rsidRDefault="001173E3" w:rsidP="00F04400">
      <w:pPr>
        <w:spacing w:after="0"/>
      </w:pPr>
    </w:p>
    <w:p w14:paraId="3F601A05" w14:textId="7526F805" w:rsidR="001173E3" w:rsidRDefault="001173E3" w:rsidP="00F04400">
      <w:pPr>
        <w:spacing w:after="0"/>
      </w:pPr>
      <w:r>
        <w:t xml:space="preserve">Community engagement is an iterative process and this guide should function that way. </w:t>
      </w:r>
      <w:r w:rsidR="00116D79">
        <w:t>Although the sections are intentionally</w:t>
      </w:r>
      <w:r w:rsidR="00125503">
        <w:t xml:space="preserve"> sequential, it is OK</w:t>
      </w:r>
      <w:r w:rsidR="00116D79">
        <w:t xml:space="preserve"> and expected to go back and forth </w:t>
      </w:r>
      <w:r w:rsidR="00966D04">
        <w:t xml:space="preserve">sections </w:t>
      </w:r>
      <w:r w:rsidR="00116D79">
        <w:t>as you are mapping out your work. Things will change as you learn more about your project and about the c</w:t>
      </w:r>
      <w:r w:rsidR="00966D04">
        <w:t xml:space="preserve">ommunities you are prioritizing. It is </w:t>
      </w:r>
      <w:r w:rsidR="00116D79">
        <w:t xml:space="preserve">encouraged to reflect and </w:t>
      </w:r>
      <w:r w:rsidR="00966D04">
        <w:t xml:space="preserve">modify </w:t>
      </w:r>
      <w:r w:rsidR="00116D79">
        <w:t xml:space="preserve">your plan as you </w:t>
      </w:r>
      <w:r w:rsidR="00966D04">
        <w:t xml:space="preserve">continue through this process and collect </w:t>
      </w:r>
      <w:r w:rsidR="00116D79">
        <w:t xml:space="preserve">new information. </w:t>
      </w:r>
    </w:p>
    <w:p w14:paraId="6A29F071" w14:textId="77777777" w:rsidR="004E0B87" w:rsidRDefault="004E0B87" w:rsidP="00F04400">
      <w:pPr>
        <w:spacing w:after="0"/>
      </w:pPr>
    </w:p>
    <w:p w14:paraId="7D44F137" w14:textId="1223F088" w:rsidR="0086607A" w:rsidRDefault="004E0B87" w:rsidP="0086607A">
      <w:pPr>
        <w:spacing w:after="0"/>
      </w:pPr>
      <w:r>
        <w:t>As you use this guide do not hesitate to reach out with</w:t>
      </w:r>
      <w:r w:rsidR="0086607A">
        <w:t xml:space="preserve"> </w:t>
      </w:r>
      <w:r>
        <w:t xml:space="preserve">feedback, questions or suggestions for improvement. </w:t>
      </w:r>
      <w:r w:rsidR="00966D04">
        <w:t>You can</w:t>
      </w:r>
      <w:r>
        <w:t xml:space="preserve"> reach out to </w:t>
      </w:r>
      <w:r w:rsidR="0086607A">
        <w:t xml:space="preserve">Humberto Marquez Mendez at </w:t>
      </w:r>
      <w:hyperlink r:id="rId8" w:history="1">
        <w:r w:rsidR="0086607A" w:rsidRPr="00EF414F">
          <w:rPr>
            <w:rStyle w:val="Hyperlink"/>
          </w:rPr>
          <w:t>Humberto.marquezmendez@oregonmetro.gov</w:t>
        </w:r>
      </w:hyperlink>
      <w:r w:rsidR="0086607A">
        <w:t xml:space="preserve"> or </w:t>
      </w:r>
      <w:r w:rsidR="0086607A" w:rsidRPr="0086607A">
        <w:t>(541) 604-2177</w:t>
      </w:r>
      <w:r>
        <w:t>.</w:t>
      </w:r>
    </w:p>
    <w:p w14:paraId="7A801F78" w14:textId="77777777" w:rsidR="00F04400" w:rsidRDefault="00F04400" w:rsidP="0086607A">
      <w:pPr>
        <w:spacing w:after="0"/>
      </w:pPr>
    </w:p>
    <w:p w14:paraId="204447A4" w14:textId="77777777" w:rsidR="00F04400" w:rsidRDefault="00F04400" w:rsidP="0086607A">
      <w:pPr>
        <w:spacing w:after="0"/>
      </w:pPr>
    </w:p>
    <w:p w14:paraId="767D1A98" w14:textId="77777777" w:rsidR="00F04400" w:rsidRDefault="00F04400" w:rsidP="0086607A">
      <w:pPr>
        <w:spacing w:after="0"/>
      </w:pPr>
    </w:p>
    <w:p w14:paraId="38722604" w14:textId="77777777" w:rsidR="00F04400" w:rsidRDefault="00F04400" w:rsidP="0086607A">
      <w:pPr>
        <w:spacing w:after="0"/>
      </w:pPr>
    </w:p>
    <w:p w14:paraId="3B139632" w14:textId="77777777" w:rsidR="00F04400" w:rsidRDefault="00F04400" w:rsidP="0086607A">
      <w:pPr>
        <w:spacing w:after="0"/>
      </w:pPr>
    </w:p>
    <w:p w14:paraId="7975BF4C" w14:textId="77777777" w:rsidR="00F04400" w:rsidRDefault="00F04400" w:rsidP="0086607A">
      <w:pPr>
        <w:spacing w:after="0"/>
      </w:pPr>
    </w:p>
    <w:p w14:paraId="6A491BDB" w14:textId="77777777" w:rsidR="00940A26" w:rsidRPr="00F15BA4" w:rsidRDefault="00940A26" w:rsidP="00940A26">
      <w:pPr>
        <w:spacing w:after="0"/>
      </w:pPr>
    </w:p>
    <w:p w14:paraId="0E1DFC1E" w14:textId="77777777" w:rsidR="00F15BA4" w:rsidRDefault="00F15BA4" w:rsidP="009625E5">
      <w:pPr>
        <w:spacing w:after="0"/>
        <w:rPr>
          <w:b/>
          <w:u w:val="single"/>
        </w:rPr>
      </w:pPr>
    </w:p>
    <w:p w14:paraId="2F5DB3F6" w14:textId="77777777" w:rsidR="00F15BA4" w:rsidRDefault="00F15BA4" w:rsidP="009625E5">
      <w:pPr>
        <w:spacing w:after="0"/>
        <w:rPr>
          <w:b/>
          <w:u w:val="single"/>
        </w:rPr>
      </w:pPr>
    </w:p>
    <w:p w14:paraId="5A7DD26A" w14:textId="77777777" w:rsidR="004E0B87" w:rsidRDefault="004E0B87" w:rsidP="009625E5">
      <w:pPr>
        <w:spacing w:after="0"/>
        <w:rPr>
          <w:b/>
          <w:u w:val="single"/>
        </w:rPr>
      </w:pPr>
    </w:p>
    <w:p w14:paraId="2CAC14A9" w14:textId="77777777" w:rsidR="00116D79" w:rsidRDefault="00116D79" w:rsidP="009625E5">
      <w:pPr>
        <w:spacing w:after="0"/>
        <w:rPr>
          <w:b/>
          <w:u w:val="single"/>
        </w:rPr>
      </w:pPr>
    </w:p>
    <w:p w14:paraId="27FE2345" w14:textId="77777777" w:rsidR="004E0B87" w:rsidRDefault="004E0B87" w:rsidP="009625E5">
      <w:pPr>
        <w:spacing w:after="0"/>
        <w:rPr>
          <w:b/>
          <w:u w:val="single"/>
        </w:rPr>
      </w:pPr>
    </w:p>
    <w:p w14:paraId="5B9BE415" w14:textId="77777777" w:rsidR="004E0B87" w:rsidRDefault="004E0B87" w:rsidP="009625E5">
      <w:pPr>
        <w:spacing w:after="0"/>
        <w:rPr>
          <w:b/>
          <w:u w:val="single"/>
        </w:rPr>
      </w:pPr>
    </w:p>
    <w:p w14:paraId="077022C9" w14:textId="52E9DDE9" w:rsidR="00D72192" w:rsidRPr="00D72192" w:rsidRDefault="001E55B0" w:rsidP="00D72192">
      <w:pPr>
        <w:pStyle w:val="Heading2"/>
        <w:rPr>
          <w:rFonts w:eastAsia="Times New Roman"/>
          <w:lang w:bidi="en-US"/>
        </w:rPr>
      </w:pPr>
      <w:r>
        <w:rPr>
          <w:rFonts w:eastAsia="Times New Roman"/>
          <w:lang w:bidi="en-US"/>
        </w:rPr>
        <w:lastRenderedPageBreak/>
        <w:t>Contents</w:t>
      </w:r>
    </w:p>
    <w:p w14:paraId="73F32E11" w14:textId="201C33CC" w:rsidR="00D72192" w:rsidRPr="006F5BE7" w:rsidRDefault="00D72192"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1. Project overview</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3</w:t>
      </w:r>
    </w:p>
    <w:p w14:paraId="533B3318" w14:textId="7F93123B" w:rsidR="00D72192" w:rsidRPr="006F5BE7" w:rsidRDefault="00D72192"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 xml:space="preserve">2. Purpose, objectives and outcomes </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3</w:t>
      </w:r>
    </w:p>
    <w:p w14:paraId="2123EF5F" w14:textId="5DE0EF07" w:rsidR="00D72192" w:rsidRPr="006F5BE7" w:rsidRDefault="00D72192"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3. Community impact</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3</w:t>
      </w:r>
    </w:p>
    <w:p w14:paraId="7236F1BD" w14:textId="18D039F4" w:rsidR="00D72192" w:rsidRPr="006F5BE7" w:rsidRDefault="00596D2A"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4</w:t>
      </w:r>
      <w:r w:rsidR="00D72192" w:rsidRPr="006F5BE7">
        <w:rPr>
          <w:rFonts w:ascii="Calibri" w:eastAsia="Times New Roman" w:hAnsi="Calibri" w:cs="Times New Roman"/>
          <w:b/>
          <w:color w:val="003B5C"/>
          <w:sz w:val="24"/>
          <w:szCs w:val="24"/>
          <w:lang w:bidi="en-US"/>
        </w:rPr>
        <w:t>. Power analysis</w:t>
      </w:r>
      <w:r w:rsidR="00D72192"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4</w:t>
      </w:r>
    </w:p>
    <w:p w14:paraId="40E4C710" w14:textId="1EA8C93E" w:rsidR="00D72192" w:rsidRPr="006F5BE7" w:rsidRDefault="00596D2A"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5</w:t>
      </w:r>
      <w:r w:rsidR="00D72192" w:rsidRPr="006F5BE7">
        <w:rPr>
          <w:rFonts w:ascii="Calibri" w:eastAsia="Times New Roman" w:hAnsi="Calibri" w:cs="Times New Roman"/>
          <w:b/>
          <w:color w:val="003B5C"/>
          <w:sz w:val="24"/>
          <w:szCs w:val="24"/>
          <w:lang w:bidi="en-US"/>
        </w:rPr>
        <w:t xml:space="preserve">. Redistribution of decision-making power </w:t>
      </w:r>
      <w:r w:rsidR="00D72192"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4</w:t>
      </w:r>
    </w:p>
    <w:p w14:paraId="23B57DC4" w14:textId="6372A0C8" w:rsidR="00D72192" w:rsidRPr="006F5BE7" w:rsidRDefault="00596D2A"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6</w:t>
      </w:r>
      <w:r w:rsidR="00D72192" w:rsidRPr="006F5BE7">
        <w:rPr>
          <w:rFonts w:ascii="Calibri" w:eastAsia="Times New Roman" w:hAnsi="Calibri" w:cs="Times New Roman"/>
          <w:b/>
          <w:color w:val="003B5C"/>
          <w:sz w:val="24"/>
          <w:szCs w:val="24"/>
          <w:lang w:bidi="en-US"/>
        </w:rPr>
        <w:t xml:space="preserve">. Engagement strategies </w:t>
      </w:r>
      <w:r w:rsidR="00D72192"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pacing w:val="20"/>
          <w:sz w:val="24"/>
          <w:szCs w:val="24"/>
          <w:u w:val="dotted"/>
          <w:lang w:bidi="en-US"/>
        </w:rPr>
        <w:t>5</w:t>
      </w:r>
    </w:p>
    <w:p w14:paraId="3A6585D6" w14:textId="6A727E60" w:rsidR="00596D2A" w:rsidRPr="006F5BE7" w:rsidRDefault="00596D2A"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7. Engagement activities, timeline and roles and responsibilities</w:t>
      </w:r>
      <w:r w:rsidRPr="006F5BE7">
        <w:rPr>
          <w:rFonts w:ascii="Calibri" w:eastAsia="Times New Roman" w:hAnsi="Calibri" w:cs="Times New Roman"/>
          <w:b/>
          <w:color w:val="003B5C"/>
          <w:spacing w:val="20"/>
          <w:sz w:val="24"/>
          <w:szCs w:val="24"/>
          <w:u w:val="dotted"/>
          <w:lang w:bidi="en-US"/>
        </w:rPr>
        <w:t xml:space="preserve"> </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6</w:t>
      </w:r>
    </w:p>
    <w:p w14:paraId="04A69096" w14:textId="1E9D5899" w:rsidR="00D72192" w:rsidRPr="006F5BE7" w:rsidRDefault="00D72192"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8.</w:t>
      </w:r>
      <w:r w:rsidR="00596D2A" w:rsidRPr="006F5BE7">
        <w:rPr>
          <w:rFonts w:ascii="Calibri" w:eastAsia="Times New Roman" w:hAnsi="Calibri" w:cs="Times New Roman"/>
          <w:b/>
          <w:color w:val="003B5C"/>
          <w:sz w:val="24"/>
          <w:szCs w:val="24"/>
          <w:lang w:bidi="en-US"/>
        </w:rPr>
        <w:t xml:space="preserve"> Budget and partnerships</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7</w:t>
      </w:r>
    </w:p>
    <w:p w14:paraId="05058FCE" w14:textId="20E0B2A7" w:rsidR="00D72192" w:rsidRPr="006F5BE7" w:rsidRDefault="00D72192" w:rsidP="00D72192">
      <w:pPr>
        <w:tabs>
          <w:tab w:val="right" w:pos="8460"/>
        </w:tabs>
        <w:spacing w:after="200" w:line="276" w:lineRule="auto"/>
        <w:rPr>
          <w:rFonts w:ascii="Calibri" w:eastAsia="Times New Roman" w:hAnsi="Calibri" w:cs="Times New Roman"/>
          <w:b/>
          <w:color w:val="003B5C"/>
          <w:sz w:val="24"/>
          <w:szCs w:val="24"/>
          <w:lang w:bidi="en-US"/>
        </w:rPr>
      </w:pPr>
      <w:r w:rsidRPr="006F5BE7">
        <w:rPr>
          <w:rFonts w:ascii="Calibri" w:eastAsia="Times New Roman" w:hAnsi="Calibri" w:cs="Times New Roman"/>
          <w:b/>
          <w:color w:val="003B5C"/>
          <w:sz w:val="24"/>
          <w:szCs w:val="24"/>
          <w:lang w:bidi="en-US"/>
        </w:rPr>
        <w:t>9. Evaluation</w:t>
      </w:r>
      <w:r w:rsidRPr="006F5BE7">
        <w:rPr>
          <w:rFonts w:ascii="Calibri" w:eastAsia="Times New Roman" w:hAnsi="Calibri" w:cs="Times New Roman"/>
          <w:b/>
          <w:color w:val="003B5C"/>
          <w:spacing w:val="20"/>
          <w:sz w:val="24"/>
          <w:szCs w:val="24"/>
          <w:u w:val="dotted"/>
          <w:lang w:bidi="en-US"/>
        </w:rPr>
        <w:tab/>
      </w:r>
      <w:r w:rsidR="00E065CB">
        <w:rPr>
          <w:rFonts w:ascii="Calibri" w:eastAsia="Times New Roman" w:hAnsi="Calibri" w:cs="Times New Roman"/>
          <w:b/>
          <w:color w:val="003B5C"/>
          <w:sz w:val="24"/>
          <w:szCs w:val="24"/>
          <w:lang w:bidi="en-US"/>
        </w:rPr>
        <w:t>7</w:t>
      </w:r>
    </w:p>
    <w:p w14:paraId="2A935BD6" w14:textId="77777777" w:rsidR="00D72192" w:rsidRPr="00D72192" w:rsidRDefault="00D72192" w:rsidP="00D72192">
      <w:pPr>
        <w:tabs>
          <w:tab w:val="right" w:pos="8460"/>
        </w:tabs>
        <w:spacing w:after="200" w:line="276" w:lineRule="auto"/>
        <w:rPr>
          <w:rFonts w:ascii="Calibri" w:eastAsia="Times New Roman" w:hAnsi="Calibri" w:cs="Times New Roman"/>
          <w:b/>
          <w:sz w:val="24"/>
          <w:szCs w:val="24"/>
          <w:lang w:bidi="en-US"/>
        </w:rPr>
      </w:pPr>
    </w:p>
    <w:p w14:paraId="03E0135D" w14:textId="77777777" w:rsidR="004E0B87" w:rsidRDefault="004E0B87" w:rsidP="009625E5">
      <w:pPr>
        <w:spacing w:after="0"/>
        <w:rPr>
          <w:b/>
          <w:u w:val="single"/>
        </w:rPr>
      </w:pPr>
    </w:p>
    <w:p w14:paraId="7B728A4A" w14:textId="77777777" w:rsidR="00D72192" w:rsidRDefault="00D72192" w:rsidP="009625E5">
      <w:pPr>
        <w:spacing w:after="0"/>
        <w:rPr>
          <w:b/>
          <w:u w:val="single"/>
        </w:rPr>
      </w:pPr>
    </w:p>
    <w:p w14:paraId="74303CFB" w14:textId="77777777" w:rsidR="00D72192" w:rsidRDefault="00D72192" w:rsidP="009625E5">
      <w:pPr>
        <w:spacing w:after="0"/>
        <w:rPr>
          <w:b/>
          <w:u w:val="single"/>
        </w:rPr>
      </w:pPr>
    </w:p>
    <w:p w14:paraId="79A04C03" w14:textId="77777777" w:rsidR="00D72192" w:rsidRDefault="00D72192" w:rsidP="009625E5">
      <w:pPr>
        <w:spacing w:after="0"/>
        <w:rPr>
          <w:b/>
          <w:u w:val="single"/>
        </w:rPr>
      </w:pPr>
    </w:p>
    <w:p w14:paraId="1590FF69" w14:textId="77777777" w:rsidR="00D72192" w:rsidRDefault="00D72192" w:rsidP="009625E5">
      <w:pPr>
        <w:spacing w:after="0"/>
        <w:rPr>
          <w:b/>
          <w:u w:val="single"/>
        </w:rPr>
      </w:pPr>
    </w:p>
    <w:p w14:paraId="76A31D68" w14:textId="77777777" w:rsidR="00D72192" w:rsidRDefault="00D72192" w:rsidP="009625E5">
      <w:pPr>
        <w:spacing w:after="0"/>
        <w:rPr>
          <w:b/>
          <w:u w:val="single"/>
        </w:rPr>
      </w:pPr>
    </w:p>
    <w:p w14:paraId="6AAC1CCF" w14:textId="77777777" w:rsidR="00D72192" w:rsidRDefault="00D72192" w:rsidP="009625E5">
      <w:pPr>
        <w:spacing w:after="0"/>
        <w:rPr>
          <w:b/>
          <w:u w:val="single"/>
        </w:rPr>
      </w:pPr>
    </w:p>
    <w:p w14:paraId="67DA1F1E" w14:textId="77777777" w:rsidR="00D72192" w:rsidRDefault="00D72192" w:rsidP="009625E5">
      <w:pPr>
        <w:spacing w:after="0"/>
        <w:rPr>
          <w:b/>
          <w:u w:val="single"/>
        </w:rPr>
      </w:pPr>
    </w:p>
    <w:p w14:paraId="35E8ADA5" w14:textId="77777777" w:rsidR="00D72192" w:rsidRDefault="00D72192" w:rsidP="009625E5">
      <w:pPr>
        <w:spacing w:after="0"/>
        <w:rPr>
          <w:b/>
          <w:u w:val="single"/>
        </w:rPr>
      </w:pPr>
    </w:p>
    <w:p w14:paraId="3A5A746C" w14:textId="77777777" w:rsidR="00D72192" w:rsidRDefault="00D72192" w:rsidP="009625E5">
      <w:pPr>
        <w:spacing w:after="0"/>
        <w:rPr>
          <w:b/>
          <w:u w:val="single"/>
        </w:rPr>
      </w:pPr>
    </w:p>
    <w:p w14:paraId="3B313923" w14:textId="77777777" w:rsidR="00D72192" w:rsidRDefault="00D72192" w:rsidP="009625E5">
      <w:pPr>
        <w:spacing w:after="0"/>
        <w:rPr>
          <w:b/>
          <w:u w:val="single"/>
        </w:rPr>
      </w:pPr>
    </w:p>
    <w:p w14:paraId="6A69CEC0" w14:textId="77777777" w:rsidR="00D72192" w:rsidRDefault="00D72192" w:rsidP="009625E5">
      <w:pPr>
        <w:spacing w:after="0"/>
        <w:rPr>
          <w:b/>
          <w:u w:val="single"/>
        </w:rPr>
      </w:pPr>
    </w:p>
    <w:p w14:paraId="782D902F" w14:textId="77777777" w:rsidR="00D72192" w:rsidRDefault="00D72192" w:rsidP="009625E5">
      <w:pPr>
        <w:spacing w:after="0"/>
        <w:rPr>
          <w:b/>
          <w:u w:val="single"/>
        </w:rPr>
      </w:pPr>
    </w:p>
    <w:p w14:paraId="0701659F" w14:textId="77777777" w:rsidR="00D72192" w:rsidRDefault="00D72192" w:rsidP="009625E5">
      <w:pPr>
        <w:spacing w:after="0"/>
        <w:rPr>
          <w:b/>
          <w:u w:val="single"/>
        </w:rPr>
      </w:pPr>
    </w:p>
    <w:p w14:paraId="5BA432B1" w14:textId="77777777" w:rsidR="00D72192" w:rsidRDefault="00D72192" w:rsidP="009625E5">
      <w:pPr>
        <w:spacing w:after="0"/>
        <w:rPr>
          <w:b/>
          <w:u w:val="single"/>
        </w:rPr>
      </w:pPr>
    </w:p>
    <w:p w14:paraId="45399767" w14:textId="77777777" w:rsidR="00D72192" w:rsidRDefault="00D72192" w:rsidP="009625E5">
      <w:pPr>
        <w:spacing w:after="0"/>
        <w:rPr>
          <w:b/>
          <w:u w:val="single"/>
        </w:rPr>
      </w:pPr>
    </w:p>
    <w:p w14:paraId="4D7221DC" w14:textId="77777777" w:rsidR="00D72192" w:rsidRDefault="00D72192" w:rsidP="009625E5">
      <w:pPr>
        <w:spacing w:after="0"/>
        <w:rPr>
          <w:b/>
          <w:u w:val="single"/>
        </w:rPr>
      </w:pPr>
    </w:p>
    <w:p w14:paraId="2E89CDCA" w14:textId="77777777" w:rsidR="00D72192" w:rsidRDefault="00D72192" w:rsidP="009625E5">
      <w:pPr>
        <w:spacing w:after="0"/>
        <w:rPr>
          <w:b/>
          <w:u w:val="single"/>
        </w:rPr>
      </w:pPr>
    </w:p>
    <w:p w14:paraId="77A88231" w14:textId="77777777" w:rsidR="00D72192" w:rsidRDefault="00D72192" w:rsidP="009625E5">
      <w:pPr>
        <w:spacing w:after="0"/>
        <w:rPr>
          <w:b/>
          <w:u w:val="single"/>
        </w:rPr>
      </w:pPr>
    </w:p>
    <w:p w14:paraId="16977A67" w14:textId="77777777" w:rsidR="00D72192" w:rsidRDefault="00D72192" w:rsidP="009625E5">
      <w:pPr>
        <w:spacing w:after="0"/>
        <w:rPr>
          <w:b/>
          <w:u w:val="single"/>
        </w:rPr>
      </w:pPr>
    </w:p>
    <w:p w14:paraId="176E28CC" w14:textId="77777777" w:rsidR="00D72192" w:rsidRDefault="00D72192" w:rsidP="009625E5">
      <w:pPr>
        <w:spacing w:after="0"/>
        <w:rPr>
          <w:b/>
          <w:u w:val="single"/>
        </w:rPr>
      </w:pPr>
    </w:p>
    <w:p w14:paraId="39D68CE9" w14:textId="77777777" w:rsidR="00596D2A" w:rsidRDefault="00596D2A" w:rsidP="009625E5">
      <w:pPr>
        <w:spacing w:after="0"/>
        <w:rPr>
          <w:b/>
          <w:u w:val="single"/>
        </w:rPr>
      </w:pPr>
    </w:p>
    <w:p w14:paraId="47D5FAF7" w14:textId="39BD642C" w:rsidR="003A7ED9" w:rsidRPr="009625E5" w:rsidRDefault="009625E5" w:rsidP="0023556D">
      <w:pPr>
        <w:pStyle w:val="Heading2"/>
      </w:pPr>
      <w:r w:rsidRPr="009625E5">
        <w:lastRenderedPageBreak/>
        <w:t>1.</w:t>
      </w:r>
      <w:r>
        <w:t xml:space="preserve"> </w:t>
      </w:r>
      <w:r w:rsidR="003A7ED9" w:rsidRPr="009625E5">
        <w:t xml:space="preserve">Project </w:t>
      </w:r>
      <w:r w:rsidR="001E55B0">
        <w:t>o</w:t>
      </w:r>
      <w:r w:rsidR="003A7ED9" w:rsidRPr="009625E5">
        <w:t>verview</w:t>
      </w:r>
    </w:p>
    <w:p w14:paraId="7709BDF4" w14:textId="1FD9C326" w:rsidR="002B2516" w:rsidRDefault="00711385">
      <w:r>
        <w:t xml:space="preserve">Briefly describe your project or program </w:t>
      </w:r>
      <w:r w:rsidR="00B95270">
        <w:t xml:space="preserve">(henceforth referred to as “project”) </w:t>
      </w:r>
      <w:r>
        <w:t xml:space="preserve">and identify its </w:t>
      </w:r>
      <w:r w:rsidRPr="00AF0A0A">
        <w:rPr>
          <w:b/>
        </w:rPr>
        <w:t>purpose</w:t>
      </w:r>
      <w:r w:rsidR="002B2516">
        <w:t xml:space="preserve">. Consider </w:t>
      </w:r>
      <w:r w:rsidR="00AF0A0A">
        <w:t xml:space="preserve">how the project seeks to </w:t>
      </w:r>
      <w:r w:rsidR="00AF0A0A" w:rsidRPr="00AF0A0A">
        <w:rPr>
          <w:b/>
        </w:rPr>
        <w:t>benefit</w:t>
      </w:r>
      <w:r w:rsidR="002B2516" w:rsidRPr="00AF0A0A">
        <w:rPr>
          <w:b/>
        </w:rPr>
        <w:t xml:space="preserve"> </w:t>
      </w:r>
      <w:r w:rsidR="002B2516">
        <w:t xml:space="preserve">the communities you serve. </w:t>
      </w:r>
    </w:p>
    <w:sdt>
      <w:sdtPr>
        <w:id w:val="-1605952832"/>
        <w:placeholder>
          <w:docPart w:val="DefaultPlaceholder_1081868574"/>
        </w:placeholder>
      </w:sdtPr>
      <w:sdtEndPr>
        <w:rPr>
          <w:color w:val="4472C4" w:themeColor="accent5"/>
        </w:rPr>
      </w:sdtEndPr>
      <w:sdtContent>
        <w:p w14:paraId="4BC92CE1" w14:textId="3AFB276A" w:rsidR="002B2516" w:rsidRDefault="002B2516" w:rsidP="00B27B6E">
          <w:pPr>
            <w:shd w:val="clear" w:color="auto" w:fill="F2F2F2" w:themeFill="background1" w:themeFillShade="F2"/>
            <w:spacing w:after="0"/>
          </w:pPr>
          <w:r>
            <w:t xml:space="preserve">Project </w:t>
          </w:r>
          <w:r w:rsidRPr="00AF0A0A">
            <w:rPr>
              <w:b/>
            </w:rPr>
            <w:t>purpose</w:t>
          </w:r>
          <w:r>
            <w:t xml:space="preserve"> statements to consider are:</w:t>
          </w:r>
        </w:p>
        <w:p w14:paraId="7FCB9BA9" w14:textId="77777777" w:rsidR="002B2516" w:rsidRPr="005E6771" w:rsidRDefault="002B2516" w:rsidP="00B27B6E">
          <w:pPr>
            <w:shd w:val="clear" w:color="auto" w:fill="F2F2F2" w:themeFill="background1" w:themeFillShade="F2"/>
            <w:rPr>
              <w:i/>
              <w:color w:val="4472C4" w:themeColor="accent5"/>
            </w:rPr>
          </w:pPr>
          <w:r w:rsidRPr="005E6771">
            <w:rPr>
              <w:i/>
              <w:color w:val="4472C4" w:themeColor="accent5"/>
            </w:rPr>
            <w:t>The purpose of this project is…</w:t>
          </w:r>
        </w:p>
        <w:p w14:paraId="411FA020" w14:textId="705A7DE5" w:rsidR="003A7ED9" w:rsidRPr="005E6771" w:rsidRDefault="002B2516" w:rsidP="00B27B6E">
          <w:pPr>
            <w:shd w:val="clear" w:color="auto" w:fill="F2F2F2" w:themeFill="background1" w:themeFillShade="F2"/>
            <w:rPr>
              <w:i/>
              <w:color w:val="4472C4" w:themeColor="accent5"/>
            </w:rPr>
          </w:pPr>
          <w:r w:rsidRPr="005E6771">
            <w:rPr>
              <w:i/>
              <w:color w:val="4472C4" w:themeColor="accent5"/>
            </w:rPr>
            <w:t>The project will result in…</w:t>
          </w:r>
          <w:r w:rsidR="003A7ED9" w:rsidRPr="005E6771">
            <w:rPr>
              <w:i/>
              <w:color w:val="4472C4" w:themeColor="accent5"/>
            </w:rPr>
            <w:t xml:space="preserve"> </w:t>
          </w:r>
        </w:p>
      </w:sdtContent>
    </w:sdt>
    <w:p w14:paraId="754EBDAB" w14:textId="52F07C13" w:rsidR="004B6F90" w:rsidRPr="009625E5" w:rsidRDefault="009625E5" w:rsidP="0023556D">
      <w:pPr>
        <w:pStyle w:val="Heading2"/>
      </w:pPr>
      <w:r>
        <w:t xml:space="preserve">2. </w:t>
      </w:r>
      <w:r w:rsidR="00BA50B2" w:rsidRPr="009625E5">
        <w:t xml:space="preserve">Purpose, </w:t>
      </w:r>
      <w:r w:rsidR="001E55B0">
        <w:t>objectives and o</w:t>
      </w:r>
      <w:r w:rsidR="00BA50B2" w:rsidRPr="009625E5">
        <w:t>utcomes</w:t>
      </w:r>
      <w:r w:rsidR="004B6F90" w:rsidRPr="009625E5">
        <w:t xml:space="preserve"> </w:t>
      </w:r>
    </w:p>
    <w:p w14:paraId="68CF455A" w14:textId="139D0C1D" w:rsidR="002B2516" w:rsidRPr="004B6F90" w:rsidRDefault="00D75D38">
      <w:pPr>
        <w:rPr>
          <w:u w:val="single"/>
        </w:rPr>
      </w:pPr>
      <w:r>
        <w:t>Before developing a community engagement plan, it is critical to have a shared understanding of why</w:t>
      </w:r>
      <w:r w:rsidR="008620D6">
        <w:t xml:space="preserve"> co</w:t>
      </w:r>
      <w:r>
        <w:t xml:space="preserve">mmunity engagement is a </w:t>
      </w:r>
      <w:r w:rsidRPr="008E0BE2">
        <w:t>significant</w:t>
      </w:r>
      <w:r w:rsidR="008620D6" w:rsidRPr="008E0BE2">
        <w:t xml:space="preserve"> component</w:t>
      </w:r>
      <w:r w:rsidR="008620D6">
        <w:t xml:space="preserve"> of </w:t>
      </w:r>
      <w:r w:rsidR="008E0BE2">
        <w:t>your project</w:t>
      </w:r>
      <w:r w:rsidR="002B2516">
        <w:t xml:space="preserve"> </w:t>
      </w:r>
      <w:r>
        <w:t xml:space="preserve">and to identify </w:t>
      </w:r>
      <w:r w:rsidR="008620D6">
        <w:t xml:space="preserve">your </w:t>
      </w:r>
      <w:r w:rsidR="008620D6" w:rsidRPr="00AF0A0A">
        <w:rPr>
          <w:b/>
        </w:rPr>
        <w:t>objectives</w:t>
      </w:r>
      <w:r w:rsidR="008620D6">
        <w:t xml:space="preserve"> and </w:t>
      </w:r>
      <w:r w:rsidR="008620D6" w:rsidRPr="00AF0A0A">
        <w:rPr>
          <w:b/>
        </w:rPr>
        <w:t>outcomes</w:t>
      </w:r>
      <w:r w:rsidR="002B2516" w:rsidRPr="00AF0A0A">
        <w:rPr>
          <w:b/>
        </w:rPr>
        <w:t xml:space="preserve"> </w:t>
      </w:r>
      <w:r w:rsidR="002B2516">
        <w:t xml:space="preserve">for community engagement. Well-defined </w:t>
      </w:r>
      <w:r w:rsidR="002B2516" w:rsidRPr="00AF0A0A">
        <w:rPr>
          <w:rFonts w:cstheme="minorHAnsi"/>
          <w:b/>
        </w:rPr>
        <w:t>ob</w:t>
      </w:r>
      <w:r w:rsidR="008620D6" w:rsidRPr="00AF0A0A">
        <w:rPr>
          <w:rFonts w:cstheme="minorHAnsi"/>
          <w:b/>
        </w:rPr>
        <w:t>jectives</w:t>
      </w:r>
      <w:r>
        <w:rPr>
          <w:rFonts w:cstheme="minorHAnsi"/>
        </w:rPr>
        <w:t xml:space="preserve"> and </w:t>
      </w:r>
      <w:r w:rsidRPr="00AF0A0A">
        <w:rPr>
          <w:rFonts w:cstheme="minorHAnsi"/>
          <w:b/>
        </w:rPr>
        <w:t>outcomes</w:t>
      </w:r>
      <w:r w:rsidR="008620D6" w:rsidRPr="00BA50B2">
        <w:rPr>
          <w:rFonts w:cstheme="minorHAnsi"/>
        </w:rPr>
        <w:t xml:space="preserve"> for the project</w:t>
      </w:r>
      <w:r w:rsidR="002B2516" w:rsidRPr="00BA50B2">
        <w:rPr>
          <w:rFonts w:cstheme="minorHAnsi"/>
        </w:rPr>
        <w:t xml:space="preserve"> will help identify the engagement tools and activities</w:t>
      </w:r>
      <w:r>
        <w:rPr>
          <w:rFonts w:cstheme="minorHAnsi"/>
        </w:rPr>
        <w:t xml:space="preserve"> that you will need to have an effective</w:t>
      </w:r>
      <w:r w:rsidR="00AF7AC1">
        <w:rPr>
          <w:rFonts w:cstheme="minorHAnsi"/>
        </w:rPr>
        <w:t xml:space="preserve"> process with mutual-benefit</w:t>
      </w:r>
      <w:r w:rsidR="002B2516" w:rsidRPr="00BA50B2">
        <w:rPr>
          <w:rFonts w:cstheme="minorHAnsi"/>
        </w:rPr>
        <w:t>.</w:t>
      </w:r>
      <w:r w:rsidR="00984245" w:rsidRPr="00BA50B2">
        <w:rPr>
          <w:rFonts w:cstheme="minorHAnsi"/>
        </w:rPr>
        <w:t xml:space="preserve"> </w:t>
      </w:r>
    </w:p>
    <w:sdt>
      <w:sdtPr>
        <w:rPr>
          <w:rFonts w:cstheme="minorHAnsi"/>
        </w:rPr>
        <w:id w:val="-951311430"/>
        <w:placeholder>
          <w:docPart w:val="DefaultPlaceholder_1081868574"/>
        </w:placeholder>
      </w:sdtPr>
      <w:sdtEndPr>
        <w:rPr>
          <w:i/>
          <w:iCs/>
          <w:color w:val="4472C4" w:themeColor="accent5"/>
        </w:rPr>
      </w:sdtEndPr>
      <w:sdtContent>
        <w:p w14:paraId="72A46DD3" w14:textId="0AE664AE" w:rsidR="000D095E" w:rsidRPr="00BA50B2" w:rsidRDefault="00984245" w:rsidP="00B27B6E">
          <w:pPr>
            <w:shd w:val="clear" w:color="auto" w:fill="F2F2F2" w:themeFill="background1" w:themeFillShade="F2"/>
            <w:autoSpaceDE w:val="0"/>
            <w:autoSpaceDN w:val="0"/>
            <w:adjustRightInd w:val="0"/>
            <w:spacing w:after="0" w:line="240" w:lineRule="auto"/>
            <w:rPr>
              <w:rFonts w:cstheme="minorHAnsi"/>
            </w:rPr>
          </w:pPr>
          <w:r w:rsidRPr="00BA50B2">
            <w:rPr>
              <w:rFonts w:cstheme="minorHAnsi"/>
            </w:rPr>
            <w:t>Why is it important to engage communities in this project?</w:t>
          </w:r>
          <w:r w:rsidR="000D095E" w:rsidRPr="00BA50B2">
            <w:rPr>
              <w:rFonts w:cstheme="minorHAnsi"/>
            </w:rPr>
            <w:t xml:space="preserve"> </w:t>
          </w:r>
          <w:r w:rsidR="00AF0A0A">
            <w:rPr>
              <w:rFonts w:cstheme="minorHAnsi"/>
            </w:rPr>
            <w:t>(</w:t>
          </w:r>
          <w:r w:rsidR="00AF0A0A" w:rsidRPr="00AF0A0A">
            <w:rPr>
              <w:rFonts w:cstheme="minorHAnsi"/>
              <w:b/>
            </w:rPr>
            <w:t>P</w:t>
          </w:r>
          <w:r w:rsidR="008620D6" w:rsidRPr="00AF0A0A">
            <w:rPr>
              <w:rFonts w:cstheme="minorHAnsi"/>
              <w:b/>
            </w:rPr>
            <w:t>urpose</w:t>
          </w:r>
          <w:r w:rsidR="008620D6" w:rsidRPr="00BA50B2">
            <w:rPr>
              <w:rFonts w:cstheme="minorHAnsi"/>
            </w:rPr>
            <w:t>)</w:t>
          </w:r>
        </w:p>
        <w:p w14:paraId="29163994" w14:textId="77777777" w:rsidR="000D095E" w:rsidRPr="00BA50B2" w:rsidRDefault="000D095E" w:rsidP="00B27B6E">
          <w:pPr>
            <w:shd w:val="clear" w:color="auto" w:fill="F2F2F2" w:themeFill="background1" w:themeFillShade="F2"/>
            <w:autoSpaceDE w:val="0"/>
            <w:autoSpaceDN w:val="0"/>
            <w:adjustRightInd w:val="0"/>
            <w:spacing w:after="0" w:line="240" w:lineRule="auto"/>
            <w:rPr>
              <w:rFonts w:cstheme="minorHAnsi"/>
              <w:i/>
              <w:iCs/>
              <w:color w:val="000000"/>
            </w:rPr>
          </w:pPr>
          <w:r w:rsidRPr="005E6771">
            <w:rPr>
              <w:rFonts w:cstheme="minorHAnsi"/>
              <w:i/>
              <w:iCs/>
              <w:color w:val="4472C4" w:themeColor="accent5"/>
            </w:rPr>
            <w:t xml:space="preserve">The purpose of </w:t>
          </w:r>
          <w:r w:rsidR="008620D6" w:rsidRPr="005E6771">
            <w:rPr>
              <w:rFonts w:cstheme="minorHAnsi"/>
              <w:i/>
              <w:iCs/>
              <w:color w:val="4472C4" w:themeColor="accent5"/>
            </w:rPr>
            <w:t>community</w:t>
          </w:r>
          <w:r w:rsidRPr="005E6771">
            <w:rPr>
              <w:rFonts w:cstheme="minorHAnsi"/>
              <w:i/>
              <w:iCs/>
              <w:color w:val="4472C4" w:themeColor="accent5"/>
            </w:rPr>
            <w:t xml:space="preserve"> engagement for this project is to…</w:t>
          </w:r>
        </w:p>
        <w:p w14:paraId="54ABBB68" w14:textId="77777777" w:rsidR="000D095E" w:rsidRPr="00BA50B2" w:rsidRDefault="000D095E" w:rsidP="00B27B6E">
          <w:pPr>
            <w:shd w:val="clear" w:color="auto" w:fill="F2F2F2" w:themeFill="background1" w:themeFillShade="F2"/>
            <w:autoSpaceDE w:val="0"/>
            <w:autoSpaceDN w:val="0"/>
            <w:adjustRightInd w:val="0"/>
            <w:spacing w:after="0" w:line="240" w:lineRule="auto"/>
            <w:rPr>
              <w:rFonts w:cstheme="minorHAnsi"/>
              <w:i/>
              <w:iCs/>
              <w:color w:val="000000"/>
            </w:rPr>
          </w:pPr>
        </w:p>
        <w:p w14:paraId="5B415A0C" w14:textId="618EEB60" w:rsidR="000D095E" w:rsidRPr="00BA50B2" w:rsidRDefault="000D095E" w:rsidP="00B27B6E">
          <w:pPr>
            <w:shd w:val="clear" w:color="auto" w:fill="F2F2F2" w:themeFill="background1" w:themeFillShade="F2"/>
            <w:autoSpaceDE w:val="0"/>
            <w:autoSpaceDN w:val="0"/>
            <w:adjustRightInd w:val="0"/>
            <w:spacing w:after="0" w:line="240" w:lineRule="auto"/>
            <w:rPr>
              <w:rFonts w:cstheme="minorHAnsi"/>
            </w:rPr>
          </w:pPr>
          <w:r w:rsidRPr="00BA50B2">
            <w:rPr>
              <w:rFonts w:cstheme="minorHAnsi"/>
            </w:rPr>
            <w:t xml:space="preserve">What will community engagement accomplish and deliver for this project? </w:t>
          </w:r>
          <w:r w:rsidR="00AF0A0A">
            <w:rPr>
              <w:rFonts w:cstheme="minorHAnsi"/>
            </w:rPr>
            <w:t>(</w:t>
          </w:r>
          <w:r w:rsidR="00AF0A0A" w:rsidRPr="00AF0A0A">
            <w:rPr>
              <w:rFonts w:cstheme="minorHAnsi"/>
              <w:b/>
            </w:rPr>
            <w:t>O</w:t>
          </w:r>
          <w:r w:rsidR="008620D6" w:rsidRPr="00AF0A0A">
            <w:rPr>
              <w:rFonts w:cstheme="minorHAnsi"/>
              <w:b/>
            </w:rPr>
            <w:t>bjectives</w:t>
          </w:r>
          <w:r w:rsidR="008620D6" w:rsidRPr="00BA50B2">
            <w:rPr>
              <w:rFonts w:cstheme="minorHAnsi"/>
            </w:rPr>
            <w:t>)</w:t>
          </w:r>
        </w:p>
        <w:p w14:paraId="75287352" w14:textId="77777777" w:rsidR="000D095E" w:rsidRPr="005E6771" w:rsidRDefault="000D095E" w:rsidP="00B27B6E">
          <w:pPr>
            <w:shd w:val="clear" w:color="auto" w:fill="F2F2F2" w:themeFill="background1" w:themeFillShade="F2"/>
            <w:autoSpaceDE w:val="0"/>
            <w:autoSpaceDN w:val="0"/>
            <w:adjustRightInd w:val="0"/>
            <w:spacing w:after="0" w:line="240" w:lineRule="auto"/>
            <w:rPr>
              <w:rFonts w:cstheme="minorHAnsi"/>
              <w:i/>
              <w:iCs/>
              <w:color w:val="4472C4" w:themeColor="accent5"/>
            </w:rPr>
          </w:pPr>
          <w:r w:rsidRPr="005E6771">
            <w:rPr>
              <w:rFonts w:cstheme="minorHAnsi"/>
              <w:i/>
              <w:iCs/>
              <w:color w:val="4472C4" w:themeColor="accent5"/>
            </w:rPr>
            <w:t xml:space="preserve">The </w:t>
          </w:r>
          <w:r w:rsidR="008620D6" w:rsidRPr="005E6771">
            <w:rPr>
              <w:rFonts w:cstheme="minorHAnsi"/>
              <w:i/>
              <w:iCs/>
              <w:color w:val="4472C4" w:themeColor="accent5"/>
            </w:rPr>
            <w:t>community</w:t>
          </w:r>
          <w:r w:rsidRPr="005E6771">
            <w:rPr>
              <w:rFonts w:cstheme="minorHAnsi"/>
              <w:i/>
              <w:iCs/>
              <w:color w:val="4472C4" w:themeColor="accent5"/>
            </w:rPr>
            <w:t xml:space="preserve"> engagement </w:t>
          </w:r>
          <w:r w:rsidR="008620D6" w:rsidRPr="005E6771">
            <w:rPr>
              <w:rFonts w:cstheme="minorHAnsi"/>
              <w:i/>
              <w:iCs/>
              <w:color w:val="4472C4" w:themeColor="accent5"/>
            </w:rPr>
            <w:t>process will be successful if…</w:t>
          </w:r>
        </w:p>
        <w:p w14:paraId="2BDCFF63" w14:textId="77777777" w:rsidR="000D095E" w:rsidRPr="00BA50B2" w:rsidRDefault="000D095E" w:rsidP="00B27B6E">
          <w:pPr>
            <w:shd w:val="clear" w:color="auto" w:fill="F2F2F2" w:themeFill="background1" w:themeFillShade="F2"/>
            <w:autoSpaceDE w:val="0"/>
            <w:autoSpaceDN w:val="0"/>
            <w:adjustRightInd w:val="0"/>
            <w:spacing w:after="0" w:line="240" w:lineRule="auto"/>
            <w:rPr>
              <w:rFonts w:cstheme="minorHAnsi"/>
              <w:i/>
              <w:iCs/>
              <w:color w:val="000000"/>
            </w:rPr>
          </w:pPr>
        </w:p>
        <w:p w14:paraId="583E3056" w14:textId="71C1609B" w:rsidR="000D095E" w:rsidRPr="00BA50B2" w:rsidRDefault="000D095E" w:rsidP="00B27B6E">
          <w:pPr>
            <w:shd w:val="clear" w:color="auto" w:fill="F2F2F2" w:themeFill="background1" w:themeFillShade="F2"/>
            <w:spacing w:after="0"/>
            <w:rPr>
              <w:rFonts w:cstheme="minorHAnsi"/>
              <w:color w:val="000000"/>
            </w:rPr>
          </w:pPr>
          <w:r w:rsidRPr="00BA50B2">
            <w:rPr>
              <w:rFonts w:cstheme="minorHAnsi"/>
            </w:rPr>
            <w:t xml:space="preserve">What </w:t>
          </w:r>
          <w:r w:rsidR="00BA50B2">
            <w:rPr>
              <w:rFonts w:cstheme="minorHAnsi"/>
            </w:rPr>
            <w:t xml:space="preserve">project </w:t>
          </w:r>
          <w:r w:rsidRPr="00BA50B2">
            <w:rPr>
              <w:rFonts w:cstheme="minorHAnsi"/>
            </w:rPr>
            <w:t>outcomes will demonstrate that yo</w:t>
          </w:r>
          <w:r w:rsidR="008620D6" w:rsidRPr="00BA50B2">
            <w:rPr>
              <w:rFonts w:cstheme="minorHAnsi"/>
            </w:rPr>
            <w:t xml:space="preserve">u’ve achieved the intended </w:t>
          </w:r>
          <w:r w:rsidR="00BA50B2">
            <w:rPr>
              <w:rFonts w:cstheme="minorHAnsi"/>
            </w:rPr>
            <w:t xml:space="preserve">community engagement </w:t>
          </w:r>
          <w:r w:rsidR="00AF0A0A">
            <w:rPr>
              <w:rFonts w:cstheme="minorHAnsi"/>
            </w:rPr>
            <w:t>objectives? (</w:t>
          </w:r>
          <w:r w:rsidR="00AF0A0A" w:rsidRPr="00AF0A0A">
            <w:rPr>
              <w:rFonts w:cstheme="minorHAnsi"/>
              <w:b/>
            </w:rPr>
            <w:t>O</w:t>
          </w:r>
          <w:r w:rsidR="008620D6" w:rsidRPr="00AF0A0A">
            <w:rPr>
              <w:rFonts w:cstheme="minorHAnsi"/>
              <w:b/>
            </w:rPr>
            <w:t>utcomes</w:t>
          </w:r>
          <w:r w:rsidR="008620D6" w:rsidRPr="00BA50B2">
            <w:rPr>
              <w:rFonts w:cstheme="minorHAnsi"/>
            </w:rPr>
            <w:t>)</w:t>
          </w:r>
        </w:p>
        <w:p w14:paraId="491160E9" w14:textId="561DB30E" w:rsidR="00711385" w:rsidRPr="00E065CB" w:rsidRDefault="000D095E" w:rsidP="00E065CB">
          <w:pPr>
            <w:shd w:val="clear" w:color="auto" w:fill="F2F2F2" w:themeFill="background1" w:themeFillShade="F2"/>
            <w:rPr>
              <w:rFonts w:cstheme="minorHAnsi"/>
              <w:i/>
              <w:iCs/>
              <w:color w:val="4472C4" w:themeColor="accent5"/>
            </w:rPr>
          </w:pPr>
          <w:r w:rsidRPr="005E6771">
            <w:rPr>
              <w:rFonts w:cstheme="minorHAnsi"/>
              <w:i/>
              <w:iCs/>
              <w:color w:val="4472C4" w:themeColor="accent5"/>
            </w:rPr>
            <w:t>The project will be successful if…</w:t>
          </w:r>
        </w:p>
      </w:sdtContent>
    </w:sdt>
    <w:p w14:paraId="3ABFAC5A" w14:textId="1318183A" w:rsidR="003A7ED9" w:rsidRPr="007828D0" w:rsidRDefault="009625E5" w:rsidP="0023556D">
      <w:pPr>
        <w:pStyle w:val="Heading2"/>
      </w:pPr>
      <w:r>
        <w:t xml:space="preserve">3. </w:t>
      </w:r>
      <w:r w:rsidR="001E55B0">
        <w:t>Community i</w:t>
      </w:r>
      <w:r w:rsidR="00493EA1" w:rsidRPr="007828D0">
        <w:t>mpact</w:t>
      </w:r>
    </w:p>
    <w:p w14:paraId="6643CD23" w14:textId="77777777" w:rsidR="00230130" w:rsidRDefault="00230130" w:rsidP="00230130">
      <w:r>
        <w:t xml:space="preserve">To center </w:t>
      </w:r>
      <w:r w:rsidRPr="00B27B6E">
        <w:rPr>
          <w:b/>
        </w:rPr>
        <w:t>racial equity</w:t>
      </w:r>
      <w:r>
        <w:t xml:space="preserve"> and lead with equitable engagement strategies means to disrupt traditional forms of public engagement that, intentionally or not, exclude and silence BIPOC, low-income, immigrant and refugees, and people with disabilities. In this next step your project team will identify who is </w:t>
      </w:r>
      <w:r w:rsidRPr="00B27B6E">
        <w:rPr>
          <w:b/>
        </w:rPr>
        <w:t>impacted</w:t>
      </w:r>
      <w:r>
        <w:t xml:space="preserve"> by your project and who needs to be </w:t>
      </w:r>
      <w:r w:rsidRPr="00B27B6E">
        <w:rPr>
          <w:b/>
        </w:rPr>
        <w:t xml:space="preserve">prioritized </w:t>
      </w:r>
      <w:r>
        <w:t xml:space="preserve">through your engagement plan.  </w:t>
      </w:r>
    </w:p>
    <w:p w14:paraId="5221ACC1" w14:textId="77777777" w:rsidR="006E1D64" w:rsidRDefault="006E1D64">
      <w:r>
        <w:t xml:space="preserve">What are </w:t>
      </w:r>
      <w:r w:rsidRPr="00B27B6E">
        <w:rPr>
          <w:b/>
        </w:rPr>
        <w:t>anticipated impacts</w:t>
      </w:r>
      <w:r>
        <w:t xml:space="preserve"> of this project? (</w:t>
      </w:r>
      <w:proofErr w:type="gramStart"/>
      <w:r w:rsidR="00230130">
        <w:t>intended</w:t>
      </w:r>
      <w:proofErr w:type="gramEnd"/>
      <w:r w:rsidR="00230130">
        <w:t xml:space="preserve"> and unintended</w:t>
      </w:r>
      <w:r>
        <w:t>)</w:t>
      </w:r>
    </w:p>
    <w:tbl>
      <w:tblPr>
        <w:tblStyle w:val="TableGrid"/>
        <w:tblW w:w="9440" w:type="dxa"/>
        <w:tblLook w:val="04A0" w:firstRow="1" w:lastRow="0" w:firstColumn="1" w:lastColumn="0" w:noHBand="0" w:noVBand="1"/>
      </w:tblPr>
      <w:tblGrid>
        <w:gridCol w:w="2945"/>
        <w:gridCol w:w="2931"/>
        <w:gridCol w:w="3564"/>
      </w:tblGrid>
      <w:tr w:rsidR="009D294A" w14:paraId="32D8DCA8" w14:textId="77777777" w:rsidTr="009D294A">
        <w:trPr>
          <w:trHeight w:val="573"/>
        </w:trPr>
        <w:tc>
          <w:tcPr>
            <w:tcW w:w="2945" w:type="dxa"/>
            <w:shd w:val="clear" w:color="auto" w:fill="F2F2F2" w:themeFill="background1" w:themeFillShade="F2"/>
          </w:tcPr>
          <w:p w14:paraId="70ED374F" w14:textId="77777777" w:rsidR="009D294A" w:rsidRPr="00E40B9E" w:rsidRDefault="009D294A" w:rsidP="00E40B9E">
            <w:pPr>
              <w:jc w:val="center"/>
              <w:rPr>
                <w:b/>
              </w:rPr>
            </w:pPr>
            <w:r w:rsidRPr="00E40B9E">
              <w:rPr>
                <w:b/>
              </w:rPr>
              <w:t>Intended Impacts</w:t>
            </w:r>
          </w:p>
        </w:tc>
        <w:tc>
          <w:tcPr>
            <w:tcW w:w="2931" w:type="dxa"/>
            <w:shd w:val="clear" w:color="auto" w:fill="F2F2F2" w:themeFill="background1" w:themeFillShade="F2"/>
          </w:tcPr>
          <w:p w14:paraId="576FD1AD" w14:textId="77777777" w:rsidR="009D294A" w:rsidRPr="00E40B9E" w:rsidRDefault="009D294A" w:rsidP="00E40B9E">
            <w:pPr>
              <w:jc w:val="center"/>
              <w:rPr>
                <w:b/>
              </w:rPr>
            </w:pPr>
            <w:r w:rsidRPr="00E40B9E">
              <w:rPr>
                <w:b/>
              </w:rPr>
              <w:t>Unintended Impacts</w:t>
            </w:r>
          </w:p>
        </w:tc>
        <w:tc>
          <w:tcPr>
            <w:tcW w:w="3564" w:type="dxa"/>
            <w:shd w:val="clear" w:color="auto" w:fill="F2F2F2" w:themeFill="background1" w:themeFillShade="F2"/>
          </w:tcPr>
          <w:p w14:paraId="77CBBCFA" w14:textId="77777777" w:rsidR="009D294A" w:rsidRPr="00E40B9E" w:rsidRDefault="009D294A" w:rsidP="00E40B9E">
            <w:pPr>
              <w:jc w:val="center"/>
              <w:rPr>
                <w:b/>
              </w:rPr>
            </w:pPr>
            <w:r w:rsidRPr="00E40B9E">
              <w:rPr>
                <w:b/>
              </w:rPr>
              <w:t>Impacted external communities/stakeholders</w:t>
            </w:r>
          </w:p>
        </w:tc>
      </w:tr>
      <w:tr w:rsidR="008747B7" w14:paraId="7E7D831E" w14:textId="77777777" w:rsidTr="006F5BE7">
        <w:trPr>
          <w:trHeight w:val="818"/>
        </w:trPr>
        <w:tc>
          <w:tcPr>
            <w:tcW w:w="2945" w:type="dxa"/>
            <w:shd w:val="clear" w:color="auto" w:fill="F2F2F2" w:themeFill="background1" w:themeFillShade="F2"/>
          </w:tcPr>
          <w:p w14:paraId="4495D6EC" w14:textId="1AB16ECE" w:rsidR="008747B7" w:rsidRPr="009D294A" w:rsidRDefault="008747B7" w:rsidP="008747B7">
            <w:pPr>
              <w:pStyle w:val="ListParagraph"/>
              <w:numPr>
                <w:ilvl w:val="0"/>
                <w:numId w:val="11"/>
              </w:numPr>
              <w:rPr>
                <w:i/>
                <w:color w:val="4472C4" w:themeColor="accent5"/>
              </w:rPr>
            </w:pPr>
            <w:r>
              <w:rPr>
                <w:i/>
                <w:color w:val="4472C4" w:themeColor="accent5"/>
              </w:rPr>
              <w:t>New and only park in neighborhood</w:t>
            </w:r>
          </w:p>
        </w:tc>
        <w:tc>
          <w:tcPr>
            <w:tcW w:w="2931" w:type="dxa"/>
            <w:shd w:val="clear" w:color="auto" w:fill="F2F2F2" w:themeFill="background1" w:themeFillShade="F2"/>
          </w:tcPr>
          <w:p w14:paraId="4362F6EC" w14:textId="7AFB0A3E" w:rsidR="008747B7" w:rsidRPr="009D294A" w:rsidRDefault="008747B7" w:rsidP="008747B7">
            <w:pPr>
              <w:pStyle w:val="ListParagraph"/>
              <w:numPr>
                <w:ilvl w:val="0"/>
                <w:numId w:val="11"/>
              </w:numPr>
              <w:rPr>
                <w:i/>
                <w:color w:val="4472C4" w:themeColor="accent5"/>
              </w:rPr>
            </w:pPr>
            <w:r w:rsidRPr="009D294A">
              <w:rPr>
                <w:i/>
                <w:color w:val="4472C4" w:themeColor="accent5"/>
              </w:rPr>
              <w:t xml:space="preserve">Gentrification as a result </w:t>
            </w:r>
            <w:r>
              <w:rPr>
                <w:i/>
                <w:color w:val="4472C4" w:themeColor="accent5"/>
              </w:rPr>
              <w:t>of new park</w:t>
            </w:r>
            <w:r w:rsidRPr="009D294A">
              <w:rPr>
                <w:i/>
                <w:color w:val="4472C4" w:themeColor="accent5"/>
              </w:rPr>
              <w:t xml:space="preserve"> </w:t>
            </w:r>
          </w:p>
        </w:tc>
        <w:tc>
          <w:tcPr>
            <w:tcW w:w="3564" w:type="dxa"/>
            <w:shd w:val="clear" w:color="auto" w:fill="F2F2F2" w:themeFill="background1" w:themeFillShade="F2"/>
          </w:tcPr>
          <w:p w14:paraId="1CEE2AFE" w14:textId="77777777" w:rsidR="008747B7" w:rsidRDefault="008747B7" w:rsidP="008747B7">
            <w:pPr>
              <w:pStyle w:val="ListParagraph"/>
              <w:numPr>
                <w:ilvl w:val="0"/>
                <w:numId w:val="11"/>
              </w:numPr>
              <w:rPr>
                <w:i/>
                <w:color w:val="4472C4" w:themeColor="accent5"/>
              </w:rPr>
            </w:pPr>
            <w:r>
              <w:rPr>
                <w:i/>
                <w:color w:val="4472C4" w:themeColor="accent5"/>
              </w:rPr>
              <w:t xml:space="preserve">Neighborhood residents </w:t>
            </w:r>
          </w:p>
          <w:p w14:paraId="46A797BF" w14:textId="5C321386" w:rsidR="008747B7" w:rsidRPr="009D294A" w:rsidRDefault="006F5BE7" w:rsidP="008747B7">
            <w:pPr>
              <w:pStyle w:val="ListParagraph"/>
              <w:numPr>
                <w:ilvl w:val="0"/>
                <w:numId w:val="11"/>
              </w:numPr>
              <w:rPr>
                <w:i/>
                <w:color w:val="4472C4" w:themeColor="accent5"/>
              </w:rPr>
            </w:pPr>
            <w:r>
              <w:rPr>
                <w:i/>
                <w:color w:val="4472C4" w:themeColor="accent5"/>
              </w:rPr>
              <w:t>Immigrant</w:t>
            </w:r>
            <w:r w:rsidR="008747B7">
              <w:rPr>
                <w:i/>
                <w:color w:val="4472C4" w:themeColor="accent5"/>
              </w:rPr>
              <w:t>, low-income communities in the area</w:t>
            </w:r>
          </w:p>
        </w:tc>
      </w:tr>
      <w:tr w:rsidR="00AF00B7" w14:paraId="12D4D40C" w14:textId="77777777" w:rsidTr="00AF00B7">
        <w:trPr>
          <w:trHeight w:val="530"/>
        </w:trPr>
        <w:tc>
          <w:tcPr>
            <w:tcW w:w="2945" w:type="dxa"/>
            <w:shd w:val="clear" w:color="auto" w:fill="F2F2F2" w:themeFill="background1" w:themeFillShade="F2"/>
          </w:tcPr>
          <w:p w14:paraId="1879E0EC" w14:textId="77777777" w:rsidR="00AF00B7" w:rsidRPr="00AF00B7" w:rsidRDefault="00AF00B7" w:rsidP="00AF00B7">
            <w:pPr>
              <w:rPr>
                <w:i/>
                <w:color w:val="4472C4" w:themeColor="accent5"/>
              </w:rPr>
            </w:pPr>
          </w:p>
        </w:tc>
        <w:tc>
          <w:tcPr>
            <w:tcW w:w="2931" w:type="dxa"/>
            <w:shd w:val="clear" w:color="auto" w:fill="F2F2F2" w:themeFill="background1" w:themeFillShade="F2"/>
          </w:tcPr>
          <w:p w14:paraId="16B67F13" w14:textId="77777777" w:rsidR="00AF00B7" w:rsidRPr="00AF00B7" w:rsidRDefault="00AF00B7" w:rsidP="00AF00B7">
            <w:pPr>
              <w:rPr>
                <w:i/>
                <w:color w:val="4472C4" w:themeColor="accent5"/>
              </w:rPr>
            </w:pPr>
          </w:p>
        </w:tc>
        <w:tc>
          <w:tcPr>
            <w:tcW w:w="3564" w:type="dxa"/>
            <w:shd w:val="clear" w:color="auto" w:fill="F2F2F2" w:themeFill="background1" w:themeFillShade="F2"/>
          </w:tcPr>
          <w:p w14:paraId="7235BE5C" w14:textId="77777777" w:rsidR="00AF00B7" w:rsidRPr="00AF00B7" w:rsidRDefault="00AF00B7" w:rsidP="00AF00B7">
            <w:pPr>
              <w:rPr>
                <w:i/>
                <w:color w:val="4472C4" w:themeColor="accent5"/>
              </w:rPr>
            </w:pPr>
          </w:p>
        </w:tc>
      </w:tr>
      <w:tr w:rsidR="00AF00B7" w14:paraId="05F2397A" w14:textId="77777777" w:rsidTr="00AF00B7">
        <w:trPr>
          <w:trHeight w:val="521"/>
        </w:trPr>
        <w:tc>
          <w:tcPr>
            <w:tcW w:w="2945" w:type="dxa"/>
            <w:shd w:val="clear" w:color="auto" w:fill="F2F2F2" w:themeFill="background1" w:themeFillShade="F2"/>
          </w:tcPr>
          <w:p w14:paraId="0D08E281" w14:textId="77777777" w:rsidR="00AF00B7" w:rsidRPr="00AF00B7" w:rsidRDefault="00AF00B7" w:rsidP="00AF00B7">
            <w:pPr>
              <w:rPr>
                <w:i/>
                <w:color w:val="4472C4" w:themeColor="accent5"/>
              </w:rPr>
            </w:pPr>
          </w:p>
        </w:tc>
        <w:tc>
          <w:tcPr>
            <w:tcW w:w="2931" w:type="dxa"/>
            <w:shd w:val="clear" w:color="auto" w:fill="F2F2F2" w:themeFill="background1" w:themeFillShade="F2"/>
          </w:tcPr>
          <w:p w14:paraId="28E63346" w14:textId="77777777" w:rsidR="00AF00B7" w:rsidRPr="00AF00B7" w:rsidRDefault="00AF00B7" w:rsidP="00AF00B7">
            <w:pPr>
              <w:rPr>
                <w:i/>
                <w:color w:val="4472C4" w:themeColor="accent5"/>
              </w:rPr>
            </w:pPr>
          </w:p>
        </w:tc>
        <w:tc>
          <w:tcPr>
            <w:tcW w:w="3564" w:type="dxa"/>
            <w:shd w:val="clear" w:color="auto" w:fill="F2F2F2" w:themeFill="background1" w:themeFillShade="F2"/>
          </w:tcPr>
          <w:p w14:paraId="2249D80D" w14:textId="77777777" w:rsidR="00AF00B7" w:rsidRPr="00AF00B7" w:rsidRDefault="00AF00B7" w:rsidP="00AF00B7">
            <w:pPr>
              <w:rPr>
                <w:i/>
                <w:color w:val="4472C4" w:themeColor="accent5"/>
              </w:rPr>
            </w:pPr>
          </w:p>
        </w:tc>
      </w:tr>
      <w:tr w:rsidR="00E065CB" w14:paraId="10C00814" w14:textId="77777777" w:rsidTr="00AF00B7">
        <w:trPr>
          <w:trHeight w:val="521"/>
        </w:trPr>
        <w:tc>
          <w:tcPr>
            <w:tcW w:w="2945" w:type="dxa"/>
            <w:shd w:val="clear" w:color="auto" w:fill="F2F2F2" w:themeFill="background1" w:themeFillShade="F2"/>
          </w:tcPr>
          <w:p w14:paraId="1338E3EE" w14:textId="77777777" w:rsidR="00E065CB" w:rsidRPr="00AF00B7" w:rsidRDefault="00E065CB" w:rsidP="00AF00B7">
            <w:pPr>
              <w:rPr>
                <w:i/>
                <w:color w:val="4472C4" w:themeColor="accent5"/>
              </w:rPr>
            </w:pPr>
          </w:p>
        </w:tc>
        <w:tc>
          <w:tcPr>
            <w:tcW w:w="2931" w:type="dxa"/>
            <w:shd w:val="clear" w:color="auto" w:fill="F2F2F2" w:themeFill="background1" w:themeFillShade="F2"/>
          </w:tcPr>
          <w:p w14:paraId="088CD46A" w14:textId="77777777" w:rsidR="00E065CB" w:rsidRPr="00AF00B7" w:rsidRDefault="00E065CB" w:rsidP="00AF00B7">
            <w:pPr>
              <w:rPr>
                <w:i/>
                <w:color w:val="4472C4" w:themeColor="accent5"/>
              </w:rPr>
            </w:pPr>
          </w:p>
        </w:tc>
        <w:tc>
          <w:tcPr>
            <w:tcW w:w="3564" w:type="dxa"/>
            <w:shd w:val="clear" w:color="auto" w:fill="F2F2F2" w:themeFill="background1" w:themeFillShade="F2"/>
          </w:tcPr>
          <w:p w14:paraId="1DBDADC4" w14:textId="77777777" w:rsidR="00E065CB" w:rsidRPr="00AF00B7" w:rsidRDefault="00E065CB" w:rsidP="00AF00B7">
            <w:pPr>
              <w:rPr>
                <w:i/>
                <w:color w:val="4472C4" w:themeColor="accent5"/>
              </w:rPr>
            </w:pPr>
          </w:p>
        </w:tc>
      </w:tr>
      <w:tr w:rsidR="005712CD" w14:paraId="3A5F9DCE" w14:textId="77777777" w:rsidTr="00AF00B7">
        <w:trPr>
          <w:trHeight w:val="521"/>
        </w:trPr>
        <w:tc>
          <w:tcPr>
            <w:tcW w:w="2945" w:type="dxa"/>
            <w:shd w:val="clear" w:color="auto" w:fill="F2F2F2" w:themeFill="background1" w:themeFillShade="F2"/>
          </w:tcPr>
          <w:p w14:paraId="6F840E1C" w14:textId="77777777" w:rsidR="005712CD" w:rsidRPr="00AF00B7" w:rsidRDefault="005712CD" w:rsidP="00AF00B7">
            <w:pPr>
              <w:rPr>
                <w:i/>
                <w:color w:val="4472C4" w:themeColor="accent5"/>
              </w:rPr>
            </w:pPr>
          </w:p>
        </w:tc>
        <w:tc>
          <w:tcPr>
            <w:tcW w:w="2931" w:type="dxa"/>
            <w:shd w:val="clear" w:color="auto" w:fill="F2F2F2" w:themeFill="background1" w:themeFillShade="F2"/>
          </w:tcPr>
          <w:p w14:paraId="381E447B" w14:textId="77777777" w:rsidR="005712CD" w:rsidRPr="00AF00B7" w:rsidRDefault="005712CD" w:rsidP="00AF00B7">
            <w:pPr>
              <w:rPr>
                <w:i/>
                <w:color w:val="4472C4" w:themeColor="accent5"/>
              </w:rPr>
            </w:pPr>
          </w:p>
        </w:tc>
        <w:tc>
          <w:tcPr>
            <w:tcW w:w="3564" w:type="dxa"/>
            <w:shd w:val="clear" w:color="auto" w:fill="F2F2F2" w:themeFill="background1" w:themeFillShade="F2"/>
          </w:tcPr>
          <w:p w14:paraId="7C35E358" w14:textId="77777777" w:rsidR="005712CD" w:rsidRPr="00AF00B7" w:rsidRDefault="005712CD" w:rsidP="00AF00B7">
            <w:pPr>
              <w:rPr>
                <w:i/>
                <w:color w:val="4472C4" w:themeColor="accent5"/>
              </w:rPr>
            </w:pPr>
          </w:p>
        </w:tc>
      </w:tr>
    </w:tbl>
    <w:p w14:paraId="4B603A19" w14:textId="757AB01A" w:rsidR="009D294A" w:rsidRPr="009D294A" w:rsidRDefault="00DA7A6E" w:rsidP="00AF00B7">
      <w:pPr>
        <w:pStyle w:val="Heading2"/>
        <w:spacing w:before="0"/>
      </w:pPr>
      <w:r>
        <w:lastRenderedPageBreak/>
        <w:t>4</w:t>
      </w:r>
      <w:r w:rsidR="009D294A">
        <w:t xml:space="preserve">. Power </w:t>
      </w:r>
      <w:r w:rsidR="001E55B0">
        <w:t>a</w:t>
      </w:r>
      <w:r w:rsidR="00513E1B">
        <w:t>nalysis</w:t>
      </w:r>
    </w:p>
    <w:p w14:paraId="08DBD641" w14:textId="6BA071F1" w:rsidR="00230130" w:rsidRDefault="005712CD" w:rsidP="005E6771">
      <w:r>
        <w:rPr>
          <w:noProof/>
        </w:rPr>
        <mc:AlternateContent>
          <mc:Choice Requires="wps">
            <w:drawing>
              <wp:anchor distT="45720" distB="45720" distL="114300" distR="114300" simplePos="0" relativeHeight="251675648" behindDoc="0" locked="0" layoutInCell="1" allowOverlap="1" wp14:anchorId="4E5169C9" wp14:editId="52B50287">
                <wp:simplePos x="0" y="0"/>
                <wp:positionH relativeFrom="column">
                  <wp:posOffset>-732471</wp:posOffset>
                </wp:positionH>
                <wp:positionV relativeFrom="paragraph">
                  <wp:posOffset>2223192</wp:posOffset>
                </wp:positionV>
                <wp:extent cx="1475740" cy="271145"/>
                <wp:effectExtent l="0" t="0" r="2858"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75740" cy="271145"/>
                        </a:xfrm>
                        <a:prstGeom prst="rect">
                          <a:avLst/>
                        </a:prstGeom>
                        <a:noFill/>
                        <a:ln w="9525">
                          <a:noFill/>
                          <a:miter lim="800000"/>
                          <a:headEnd/>
                          <a:tailEnd/>
                        </a:ln>
                      </wps:spPr>
                      <wps:txbx>
                        <w:txbxContent>
                          <w:p w14:paraId="1F71D2A5" w14:textId="77777777" w:rsidR="00AF00B7" w:rsidRDefault="00AF00B7" w:rsidP="00AF00B7">
                            <w:r>
                              <w:t>Level of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169C9" id="Text Box 2" o:spid="_x0000_s1027" type="#_x0000_t202" style="position:absolute;margin-left:-57.65pt;margin-top:175.05pt;width:116.2pt;height:21.35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aFEwIAAAgEAAAOAAAAZHJzL2Uyb0RvYy54bWysU8tu2zAQvBfoPxC817IEO04Ey0GaNEWB&#10;9AEk/QCaoiyiJJclaUvp13e5MmyjvRXVQSC5y9mZ2eX6drSGHVSIGlzDy9mcM+UktNrtGv795fHd&#10;NWcxCdcKA041/FVFfrt5+2Y9+FpV0INpVWAI4mI9+Ib3Kfm6KKLslRVxBl45DHYQrEi4DbuiDWJA&#10;dGuKaj6/KgYIrQ8gVYx4+jAF+Ybwu07J9LXrokrMNBy5JfoH+m/zv9isRb0LwvdaHmmIf2BhhXZY&#10;9AT1IJJg+6D/grJaBojQpZkEW0DXaalIA6op53+oee6FV6QFzYn+ZFP8f7Dyy+FbYLpt+A1nTlhs&#10;0YsaE3sPI6uyO4OPNSY9e0xLIx5jl0lp9E8gf0Tm4L4XbqfuQoChV6JFdmW+WVxcnXBiBtkOn6HF&#10;MmKfgIDGLlgWAFtTXmFL8aNj9IZhMWza66lRmZnMDBar5WqBIYmxalWWiyVVFHUGy33wIaaPCizL&#10;i4YHHARCFYenmDK5c0pOd/CojaFhMI4N6MayWtKFi4jVCWfVaNvw64knXciaP7iW1kloM62xgHFH&#10;E7LuyYE0bkdymxzKBm2hfUVXSD8KwqeEdHsIvzgbcCwbHn/uRVCcmU8Onb0pF1l3os1iuapwEy4j&#10;28uIcBKhGp44m5b3iWZ/knyHHeg0uXFmcqSM40YmHZ9GnufLPWWdH/DmNwAAAP//AwBQSwMEFAAG&#10;AAgAAAAhAEdVY3PdAAAACgEAAA8AAABkcnMvZG93bnJldi54bWxMj8tOwzAQRfdI/IM1SGxQa2MI&#10;rUImFQ8hsW2AvRtPk4h4HMVuk/w9ZgXL0T2690yxm10vzjSGzjPC7VqBIK697bhB+Px4W21BhGjY&#10;mt4zISwUYFdeXhQmt37iPZ2r2IhUwiE3CG2MQy5lqFtyJqz9QJyyox+diekcG2lHM6Vy10ut1IN0&#10;puO00JqBXlqqv6uTQ4ivsfP260Yd/X7Knpf3Kki3IF5fzU+PICLN8Q+GX/2kDmVyOvgT2yB6hJVW&#10;WUIRdJbdgUiE1hrEAeF+u9mALAv5/4XyBwAA//8DAFBLAQItABQABgAIAAAAIQC2gziS/gAAAOEB&#10;AAATAAAAAAAAAAAAAAAAAAAAAABbQ29udGVudF9UeXBlc10ueG1sUEsBAi0AFAAGAAgAAAAhADj9&#10;If/WAAAAlAEAAAsAAAAAAAAAAAAAAAAALwEAAF9yZWxzLy5yZWxzUEsBAi0AFAAGAAgAAAAhAAVD&#10;JoUTAgAACAQAAA4AAAAAAAAAAAAAAAAALgIAAGRycy9lMm9Eb2MueG1sUEsBAi0AFAAGAAgAAAAh&#10;AEdVY3PdAAAACgEAAA8AAAAAAAAAAAAAAAAAbQQAAGRycy9kb3ducmV2LnhtbFBLBQYAAAAABAAE&#10;APMAAAB3BQAAAAA=&#10;" filled="f" stroked="f">
                <v:textbox>
                  <w:txbxContent>
                    <w:p w14:paraId="1F71D2A5" w14:textId="77777777" w:rsidR="00AF00B7" w:rsidRDefault="00AF00B7" w:rsidP="00AF00B7">
                      <w:r>
                        <w:t>Level of Engagement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736FCEB" wp14:editId="2F1EADA0">
                <wp:simplePos x="0" y="0"/>
                <wp:positionH relativeFrom="column">
                  <wp:posOffset>123825</wp:posOffset>
                </wp:positionH>
                <wp:positionV relativeFrom="paragraph">
                  <wp:posOffset>1405330</wp:posOffset>
                </wp:positionV>
                <wp:extent cx="9525" cy="1657350"/>
                <wp:effectExtent l="38100" t="38100" r="66675" b="19050"/>
                <wp:wrapNone/>
                <wp:docPr id="6" name="Straight Arrow Connector 6"/>
                <wp:cNvGraphicFramePr/>
                <a:graphic xmlns:a="http://schemas.openxmlformats.org/drawingml/2006/main">
                  <a:graphicData uri="http://schemas.microsoft.com/office/word/2010/wordprocessingShape">
                    <wps:wsp>
                      <wps:cNvCnPr/>
                      <wps:spPr>
                        <a:xfrm flipV="1">
                          <a:off x="0" y="0"/>
                          <a:ext cx="9525" cy="16573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BC2C85" id="_x0000_t32" coordsize="21600,21600" o:spt="32" o:oned="t" path="m,l21600,21600e" filled="f">
                <v:path arrowok="t" fillok="f" o:connecttype="none"/>
                <o:lock v:ext="edit" shapetype="t"/>
              </v:shapetype>
              <v:shape id="Straight Arrow Connector 6" o:spid="_x0000_s1026" type="#_x0000_t32" style="position:absolute;margin-left:9.75pt;margin-top:110.65pt;width:.75pt;height:13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Ye8wEAAEEEAAAOAAAAZHJzL2Uyb0RvYy54bWysU02P0zAQvSPxHyzfadKiFqiarlCX5YJg&#10;tQvcXWecWPKXxqZp/z1jJw2fQgKRgxXH89689zLe3ZytYSfAqL1r+HJRcwZO+la7ruGfPt49e8lZ&#10;TMK1wngHDb9A5Df7p092Q9jCyvfetICMSFzcDqHhfUphW1VR9mBFXPgAjg6VRysSbbGrWhQDsVtT&#10;rep6Uw0e24BeQoz09XY85PvCrxTI9EGpCImZhpO2VFYs6zGv1X4nth2K0Gs5yRD/oMIK7ajpTHUr&#10;kmBfUP9CZbVEH71KC+lt5ZXSEooHcrOsf3Lz2IsAxQuFE8McU/x/tPL96R6Zbhu+4cwJS7/oMaHQ&#10;XZ/Ya0Q/sIN3jmL0yDY5rSHELYEO7h6nXQz3mK2fFVqmjA6faRBKGGSPnUvWlzlrOCcm6eOr9WrN&#10;maSD5Wb94vm6/IpqZMlsAWN6C96y/NLwOIma1YwdxOldTKSDgFdABhuX1+iNbu+0MWWD3fFgkJ0E&#10;TcKhzk+2Q8AfypLQ5o1rWboEiiKhFq4zMFVm2ioHMFoub+liYGz5AIqCJGujtDLCMLcUUoJLy5mJ&#10;qjNMkbwZWJfU/gic6jMUynj/DXhGlM7epRlstfP4u+7pfJWsxvprAqPvHMHRt5cyDCUamtOS6nSn&#10;8kX4fl/g327+/isAAAD//wMAUEsDBBQABgAIAAAAIQDSNUXu3gAAAAkBAAAPAAAAZHJzL2Rvd25y&#10;ZXYueG1sTI9BTsMwEEX3SNzBGiQ2qHXiFNSGOBWqRBcsUAk9gBNPk4h4HMVuG27PsILl1zz9eb/Y&#10;zm4QF5xC70lDukxAIDXe9tRqOH6+LtYgQjRkzeAJNXxjgG15e1OY3PorfeCliq3gEgq50dDFOOZS&#10;hqZDZ8LSj0h8O/nJmchxaqWdzJXL3SBVkjxJZ3riD50Zcddh81WdnQa52uz2D2/1+9Htm4rqzPpD&#10;H7W+v5tfnkFEnOMfDL/6rA4lO9X+TDaIgfPmkUkNSqUZCAZUyttqDau1ykCWhfy/oPwBAAD//wMA&#10;UEsBAi0AFAAGAAgAAAAhALaDOJL+AAAA4QEAABMAAAAAAAAAAAAAAAAAAAAAAFtDb250ZW50X1R5&#10;cGVzXS54bWxQSwECLQAUAAYACAAAACEAOP0h/9YAAACUAQAACwAAAAAAAAAAAAAAAAAvAQAAX3Jl&#10;bHMvLnJlbHNQSwECLQAUAAYACAAAACEADZOmHvMBAABBBAAADgAAAAAAAAAAAAAAAAAuAgAAZHJz&#10;L2Uyb0RvYy54bWxQSwECLQAUAAYACAAAACEA0jVF7t4AAAAJAQAADwAAAAAAAAAAAAAAAABNBAAA&#10;ZHJzL2Rvd25yZXYueG1sUEsFBgAAAAAEAAQA8wAAAFgFAAAAAA==&#10;" strokecolor="#c00000" strokeweight=".5pt">
                <v:stroke endarrow="block" joinstyle="miter"/>
              </v:shape>
            </w:pict>
          </mc:Fallback>
        </mc:AlternateContent>
      </w:r>
      <w:r w:rsidR="005E6771">
        <w:t xml:space="preserve">Knowing the </w:t>
      </w:r>
      <w:r w:rsidR="005E6771" w:rsidRPr="00AF0A0A">
        <w:rPr>
          <w:b/>
        </w:rPr>
        <w:t>impacted external stakeholders</w:t>
      </w:r>
      <w:r w:rsidR="00A115C3">
        <w:rPr>
          <w:b/>
        </w:rPr>
        <w:t xml:space="preserve"> and communities</w:t>
      </w:r>
      <w:r w:rsidR="005E6771" w:rsidRPr="005E6771">
        <w:t>, use</w:t>
      </w:r>
      <w:r w:rsidR="005E6771">
        <w:t xml:space="preserve"> the following </w:t>
      </w:r>
      <w:r w:rsidR="00A115C3">
        <w:t xml:space="preserve">power </w:t>
      </w:r>
      <w:r w:rsidR="00513E1B">
        <w:t xml:space="preserve">analysis </w:t>
      </w:r>
      <w:r w:rsidR="00A115C3">
        <w:t>exercise to identify</w:t>
      </w:r>
      <w:r w:rsidR="005E6771">
        <w:t xml:space="preserve"> </w:t>
      </w:r>
      <w:r w:rsidR="00230130">
        <w:t>what groups have historically engaged in your public participation process</w:t>
      </w:r>
      <w:r w:rsidR="00A115C3">
        <w:t xml:space="preserve"> in relation to their level of influence and experienced impact. Place groups in the appropriate quadrant as you understand them given your previous projects and experiences. Be as honest as you can, no matter how uncomfortable it may be. The purpose of this activity is to understand where power lies and where it needs to shift.</w:t>
      </w:r>
    </w:p>
    <w:tbl>
      <w:tblPr>
        <w:tblStyle w:val="TableGrid"/>
        <w:tblW w:w="0" w:type="auto"/>
        <w:tblInd w:w="355" w:type="dxa"/>
        <w:tblLook w:val="04A0" w:firstRow="1" w:lastRow="0" w:firstColumn="1" w:lastColumn="0" w:noHBand="0" w:noVBand="1"/>
      </w:tblPr>
      <w:tblGrid>
        <w:gridCol w:w="4230"/>
        <w:gridCol w:w="4305"/>
      </w:tblGrid>
      <w:tr w:rsidR="00016658" w14:paraId="263DA1BE" w14:textId="77777777" w:rsidTr="00424E83">
        <w:trPr>
          <w:trHeight w:val="1709"/>
        </w:trPr>
        <w:tc>
          <w:tcPr>
            <w:tcW w:w="4230" w:type="dxa"/>
            <w:shd w:val="clear" w:color="auto" w:fill="F2F2F2" w:themeFill="background1" w:themeFillShade="F2"/>
          </w:tcPr>
          <w:p w14:paraId="78E5C93D" w14:textId="77777777" w:rsidR="00016658" w:rsidRDefault="00016658" w:rsidP="006D1A28">
            <w:r>
              <w:t xml:space="preserve">High engagement, </w:t>
            </w:r>
            <w:r w:rsidR="006D1A28">
              <w:t>minimal impact</w:t>
            </w:r>
            <w:r>
              <w:t xml:space="preserve"> </w:t>
            </w:r>
          </w:p>
          <w:p w14:paraId="0BBA7DA4" w14:textId="1856BC40" w:rsidR="006F5BE7" w:rsidRPr="006F5BE7" w:rsidRDefault="006F5BE7" w:rsidP="006D1A28">
            <w:pPr>
              <w:rPr>
                <w:i/>
                <w:color w:val="4472C4" w:themeColor="accent5"/>
              </w:rPr>
            </w:pPr>
            <w:r>
              <w:rPr>
                <w:i/>
                <w:color w:val="4472C4" w:themeColor="accent5"/>
              </w:rPr>
              <w:t>Trail advocacy group</w:t>
            </w:r>
          </w:p>
        </w:tc>
        <w:tc>
          <w:tcPr>
            <w:tcW w:w="4305" w:type="dxa"/>
            <w:shd w:val="clear" w:color="auto" w:fill="F2F2F2" w:themeFill="background1" w:themeFillShade="F2"/>
          </w:tcPr>
          <w:p w14:paraId="1D650491" w14:textId="77777777" w:rsidR="00016658" w:rsidRDefault="00016658" w:rsidP="006D1A28">
            <w:r>
              <w:t xml:space="preserve">High engagement, high </w:t>
            </w:r>
            <w:r w:rsidR="006D1A28">
              <w:t>impact</w:t>
            </w:r>
          </w:p>
          <w:p w14:paraId="0C72AC03" w14:textId="7CBB7E30" w:rsidR="006F5BE7" w:rsidRPr="006F5BE7" w:rsidRDefault="006F5BE7" w:rsidP="006D1A28">
            <w:pPr>
              <w:rPr>
                <w:i/>
              </w:rPr>
            </w:pPr>
            <w:r>
              <w:rPr>
                <w:i/>
                <w:color w:val="4472C4" w:themeColor="accent5"/>
              </w:rPr>
              <w:t>Neighborhood association</w:t>
            </w:r>
          </w:p>
        </w:tc>
      </w:tr>
      <w:tr w:rsidR="00016658" w14:paraId="619E3E33" w14:textId="77777777" w:rsidTr="00424E83">
        <w:trPr>
          <w:trHeight w:val="1520"/>
        </w:trPr>
        <w:tc>
          <w:tcPr>
            <w:tcW w:w="4230" w:type="dxa"/>
            <w:shd w:val="clear" w:color="auto" w:fill="F2F2F2" w:themeFill="background1" w:themeFillShade="F2"/>
          </w:tcPr>
          <w:p w14:paraId="22662B76" w14:textId="77777777" w:rsidR="00016658" w:rsidRDefault="006D1A28" w:rsidP="006D1A28">
            <w:r>
              <w:t>Minimal engagement, minimal</w:t>
            </w:r>
            <w:r w:rsidR="00016658">
              <w:t xml:space="preserve"> i</w:t>
            </w:r>
            <w:r>
              <w:t>mpact</w:t>
            </w:r>
          </w:p>
          <w:p w14:paraId="2572C7C6" w14:textId="2D566A63" w:rsidR="006F5BE7" w:rsidRPr="006F5BE7" w:rsidRDefault="006F5BE7" w:rsidP="006D1A28">
            <w:pPr>
              <w:rPr>
                <w:i/>
                <w:color w:val="4472C4" w:themeColor="accent5"/>
              </w:rPr>
            </w:pPr>
            <w:r>
              <w:rPr>
                <w:i/>
                <w:color w:val="4472C4" w:themeColor="accent5"/>
              </w:rPr>
              <w:t>Large businesses</w:t>
            </w:r>
          </w:p>
        </w:tc>
        <w:tc>
          <w:tcPr>
            <w:tcW w:w="4305" w:type="dxa"/>
            <w:shd w:val="clear" w:color="auto" w:fill="F2F2F2" w:themeFill="background1" w:themeFillShade="F2"/>
          </w:tcPr>
          <w:p w14:paraId="4472E774" w14:textId="77777777" w:rsidR="00016658" w:rsidRDefault="006D1A28" w:rsidP="006D1A28">
            <w:r>
              <w:t>Minimal</w:t>
            </w:r>
            <w:r w:rsidR="00016658">
              <w:t xml:space="preserve"> engagement, high i</w:t>
            </w:r>
            <w:r>
              <w:t>mpact</w:t>
            </w:r>
          </w:p>
          <w:p w14:paraId="3F66B0ED" w14:textId="3122C179" w:rsidR="006F5BE7" w:rsidRPr="006F5BE7" w:rsidRDefault="006F5BE7" w:rsidP="006D1A28">
            <w:pPr>
              <w:rPr>
                <w:i/>
              </w:rPr>
            </w:pPr>
            <w:r w:rsidRPr="006F5BE7">
              <w:rPr>
                <w:i/>
                <w:color w:val="4472C4" w:themeColor="accent5"/>
              </w:rPr>
              <w:t>Communities that don’t speak English</w:t>
            </w:r>
          </w:p>
        </w:tc>
      </w:tr>
    </w:tbl>
    <w:p w14:paraId="6AF3E7FE" w14:textId="28D191BE" w:rsidR="00016658" w:rsidRDefault="005712CD" w:rsidP="005E6771">
      <w:r>
        <w:rPr>
          <w:noProof/>
        </w:rPr>
        <mc:AlternateContent>
          <mc:Choice Requires="wps">
            <w:drawing>
              <wp:anchor distT="45720" distB="45720" distL="114300" distR="114300" simplePos="0" relativeHeight="251667456" behindDoc="0" locked="0" layoutInCell="1" allowOverlap="1" wp14:anchorId="7A8788BC" wp14:editId="012E2689">
                <wp:simplePos x="0" y="0"/>
                <wp:positionH relativeFrom="column">
                  <wp:posOffset>232148</wp:posOffset>
                </wp:positionH>
                <wp:positionV relativeFrom="paragraph">
                  <wp:posOffset>70858</wp:posOffset>
                </wp:positionV>
                <wp:extent cx="3918585" cy="2984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298450"/>
                        </a:xfrm>
                        <a:prstGeom prst="rect">
                          <a:avLst/>
                        </a:prstGeom>
                        <a:noFill/>
                        <a:ln w="9525">
                          <a:noFill/>
                          <a:miter lim="800000"/>
                          <a:headEnd/>
                          <a:tailEnd/>
                        </a:ln>
                      </wps:spPr>
                      <wps:txbx>
                        <w:txbxContent>
                          <w:p w14:paraId="7A24931E" w14:textId="730CD607" w:rsidR="006F2E04" w:rsidRDefault="006F2E04" w:rsidP="006F2E04">
                            <w:r>
                              <w:t>Level of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788BC" id="Text Box 4" o:spid="_x0000_s1028" type="#_x0000_t202" style="position:absolute;margin-left:18.3pt;margin-top:5.6pt;width:308.55pt;height: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4IDgIAAPkDAAAOAAAAZHJzL2Uyb0RvYy54bWysU9uO2yAQfa/Uf0C8N05cu02skNV2t1tV&#10;2l6k3X4AwThGBYYCiZ1+fQecpFH7VpUHNDAzhzlnhvXNaDQ5SB8UWEYXszkl0gpold0x+u354dWS&#10;khC5bbkGKxk9ykBvNi9frAfXyBJ60K30BEFsaAbHaB+ja4oiiF4aHmbgpEVnB97wiEe/K1rPB0Q3&#10;uijn8zfFAL51HoQMAW/vJyfdZPyukyJ+6bogI9GMYm0x7z7v27QXmzVvdp67XolTGfwfqjBcWXz0&#10;AnXPIyd7r/6CMkp4CNDFmQBTQNcpITMHZLOY/8HmqedOZi4oTnAXmcL/gxWfD189US2jFSWWG2zR&#10;sxwjeQcjqZI6gwsNBj05DIsjXmOXM9PgHkF8D8TCXc/tTt56D0MveYvVLVJmcZU64YQEsh0+QYvP&#10;8H2EDDR23iTpUAyC6Nil46UzqRSBl69Xi2W9rCkR6CtXy6rOrSt4c852PsQPEgxJBqMeO5/R+eEx&#10;xFQNb84h6TELD0rr3H1tycDoqi7rnHDlMSricGplGF3O05rGJZF8b9ucHLnSk40PaHtinYhOlOO4&#10;HbO85VnMLbRHlMHDNIv4d9Dowf+kZMA5ZDT82HMvKdEfLUq5WlRVGtx8qOq3JR78tWd77eFWIBSj&#10;kZLJvIt52CfKtyh5p7IaqTdTJaeScb6ySKe/kAb4+pyjfv/YzS8AAAD//wMAUEsDBBQABgAIAAAA&#10;IQDNSJIs3gAAAAgBAAAPAAAAZHJzL2Rvd25yZXYueG1sTI/NTsMwEITvSH0Haytxo3ZTEkoap0Ig&#10;rqCWH4mbG2+TqPE6it0mvD3LCY6zM5r5tthOrhMXHELrScNyoUAgVd62VGt4f3u+WYMI0ZA1nSfU&#10;8I0BtuXsqjC59SPt8LKPteASCrnR0MTY51KGqkFnwsL3SOwd/eBMZDnU0g5m5HLXyUSpTDrTEi80&#10;psfHBqvT/uw0fLwcvz5v1Wv95NJ+9JOS5O6l1tfz6WEDIuIU/8Lwi8/oUDLTwZ/JBtFpWGUZJ/m+&#10;TECwn6WrOxAHDek6AVkW8v8D5Q8AAAD//wMAUEsBAi0AFAAGAAgAAAAhALaDOJL+AAAA4QEAABMA&#10;AAAAAAAAAAAAAAAAAAAAAFtDb250ZW50X1R5cGVzXS54bWxQSwECLQAUAAYACAAAACEAOP0h/9YA&#10;AACUAQAACwAAAAAAAAAAAAAAAAAvAQAAX3JlbHMvLnJlbHNQSwECLQAUAAYACAAAACEAEVzuCA4C&#10;AAD5AwAADgAAAAAAAAAAAAAAAAAuAgAAZHJzL2Uyb0RvYy54bWxQSwECLQAUAAYACAAAACEAzUiS&#10;LN4AAAAIAQAADwAAAAAAAAAAAAAAAABoBAAAZHJzL2Rvd25yZXYueG1sUEsFBgAAAAAEAAQA8wAA&#10;AHMFAAAAAA==&#10;" filled="f" stroked="f">
                <v:textbox>
                  <w:txbxContent>
                    <w:p w14:paraId="7A24931E" w14:textId="730CD607" w:rsidR="006F2E04" w:rsidRDefault="006F2E04" w:rsidP="006F2E04">
                      <w:r>
                        <w:t>Level of Impact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C9ED54" wp14:editId="0AD0FCB8">
                <wp:simplePos x="0" y="0"/>
                <wp:positionH relativeFrom="column">
                  <wp:posOffset>285713</wp:posOffset>
                </wp:positionH>
                <wp:positionV relativeFrom="paragraph">
                  <wp:posOffset>86995</wp:posOffset>
                </wp:positionV>
                <wp:extent cx="4601845" cy="9525"/>
                <wp:effectExtent l="0" t="57150" r="46355" b="85725"/>
                <wp:wrapNone/>
                <wp:docPr id="3" name="Straight Arrow Connector 3"/>
                <wp:cNvGraphicFramePr/>
                <a:graphic xmlns:a="http://schemas.openxmlformats.org/drawingml/2006/main">
                  <a:graphicData uri="http://schemas.microsoft.com/office/word/2010/wordprocessingShape">
                    <wps:wsp>
                      <wps:cNvCnPr/>
                      <wps:spPr>
                        <a:xfrm>
                          <a:off x="0" y="0"/>
                          <a:ext cx="460184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CDE43" id="Straight Arrow Connector 3" o:spid="_x0000_s1026" type="#_x0000_t32" style="position:absolute;margin-left:22.5pt;margin-top:6.85pt;width:362.3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Jx6wEAADcEAAAOAAAAZHJzL2Uyb0RvYy54bWysU9uO0zAQfUfiHyy/06Td7WqpNl2hLssL&#10;goqFD3AdO7Fke6yxadq/Z+ykWW5CApEHx5c5Z+Ycj+/uT86yo8JowDd8uag5U15Ca3zX8C+fH1/d&#10;chaT8K2w4FXDzyry++3LF3dD2KgV9GBbhYxIfNwMoeF9SmFTVVH2yom4gKA8HWpAJxItsataFAOx&#10;O1ut6vqmGgDbgCBVjLT7MB7ybeHXWsn0UeuoErMNp9pSGbGMhzxW2zux6VCE3sipDPEPVThhPCWd&#10;qR5EEuwrml+onJEIEXRaSHAVaG2kKhpIzbL+Sc1TL4IqWsicGGab4v+jlR+Oe2SmbfgVZ144uqKn&#10;hMJ0fWJvEGFgO/CebARkV9mtIcQNgXZ+j9Mqhj1m6SeNLv9JFDsVh8+zw+qUmKTN65t6eXu95kzS&#10;2ev1ap0pq2dswJjeKXAsTxoep1LmGpbFZHF8H9MIvAByYuvzGMGa9tFYWxbYHXYW2VHQ/e/q/E0Z&#10;fwhLwti3vmXpHMiAhEb4zqopMtNWWfYotMzS2aox5SelyT6SNpZWGlfNKYWUyqflzETRGaapvBlY&#10;F01/BE7xGapKU/8NeEaUzODTDHbGA/4uezpdStZj/MWBUXe24ADtubRAsYa6s9zj9JJy+3+/LvDn&#10;9779BgAA//8DAFBLAwQUAAYACAAAACEA/GyyYt8AAAAIAQAADwAAAGRycy9kb3ducmV2LnhtbEyP&#10;QU/CQBCF7yb+h82YeJMtRSjUbomSeiAhJiCJ16U7ttXubNPdQv33Die9zbw3efO9bD3aVpyx940j&#10;BdNJBAKpdKahSsHx/fVhCcIHTUa3jlDBD3pY57c3mU6Nu9Aez4dQCQ4hn2oFdQhdKqUva7TaT1yH&#10;xN6n660OvPaVNL2+cLhtZRxFC2l1Q/yh1h1uaiy/D4NV8Lbb6qR42RVDsZ3i5ms1i/fuQ6n7u/H5&#10;CUTAMfwdwxWf0SFnppMbyHjRKnicc5XA+iwBwX6yWPFwYmEeg8wz+b9A/gsAAP//AwBQSwECLQAU&#10;AAYACAAAACEAtoM4kv4AAADhAQAAEwAAAAAAAAAAAAAAAAAAAAAAW0NvbnRlbnRfVHlwZXNdLnht&#10;bFBLAQItABQABgAIAAAAIQA4/SH/1gAAAJQBAAALAAAAAAAAAAAAAAAAAC8BAABfcmVscy8ucmVs&#10;c1BLAQItABQABgAIAAAAIQBiSdJx6wEAADcEAAAOAAAAAAAAAAAAAAAAAC4CAABkcnMvZTJvRG9j&#10;LnhtbFBLAQItABQABgAIAAAAIQD8bLJi3wAAAAgBAAAPAAAAAAAAAAAAAAAAAEUEAABkcnMvZG93&#10;bnJldi54bWxQSwUGAAAAAAQABADzAAAAUQUAAAAA&#10;" strokecolor="#c00000" strokeweight=".5pt">
                <v:stroke endarrow="block" joinstyle="miter"/>
              </v:shape>
            </w:pict>
          </mc:Fallback>
        </mc:AlternateContent>
      </w:r>
    </w:p>
    <w:p w14:paraId="64E3A193" w14:textId="4DEB9E7B" w:rsidR="00016658" w:rsidRDefault="006F2E04" w:rsidP="005E6771">
      <w:r>
        <w:rPr>
          <w:noProof/>
        </w:rPr>
        <mc:AlternateContent>
          <mc:Choice Requires="wps">
            <w:drawing>
              <wp:anchor distT="45720" distB="45720" distL="114300" distR="114300" simplePos="0" relativeHeight="251669504" behindDoc="0" locked="0" layoutInCell="1" allowOverlap="1" wp14:anchorId="604CC91C" wp14:editId="5340BA27">
                <wp:simplePos x="0" y="0"/>
                <wp:positionH relativeFrom="column">
                  <wp:posOffset>-726269</wp:posOffset>
                </wp:positionH>
                <wp:positionV relativeFrom="paragraph">
                  <wp:posOffset>1317942</wp:posOffset>
                </wp:positionV>
                <wp:extent cx="1475740" cy="271145"/>
                <wp:effectExtent l="0" t="7303" r="2858" b="2857"/>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75740" cy="271145"/>
                        </a:xfrm>
                        <a:prstGeom prst="rect">
                          <a:avLst/>
                        </a:prstGeom>
                        <a:solidFill>
                          <a:srgbClr val="FFFFFF"/>
                        </a:solidFill>
                        <a:ln w="9525">
                          <a:noFill/>
                          <a:miter lim="800000"/>
                          <a:headEnd/>
                          <a:tailEnd/>
                        </a:ln>
                      </wps:spPr>
                      <wps:txbx>
                        <w:txbxContent>
                          <w:p w14:paraId="63D5ED06" w14:textId="77777777" w:rsidR="006F2E04" w:rsidRDefault="006F2E04" w:rsidP="006F2E04">
                            <w:r>
                              <w:t>Level of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CC91C" id="_x0000_s1029" type="#_x0000_t202" style="position:absolute;margin-left:-57.2pt;margin-top:103.75pt;width:116.2pt;height:21.3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HiKQIAADEEAAAOAAAAZHJzL2Uyb0RvYy54bWysU11v2yAUfZ+0/4B4Xxx7SdNacaouXaZJ&#10;3YfU7gdgjGM04DIgsbNf3wv20mx7m8YDAu7lcO45l/XtoBU5CuclmIrmszklwnBopNlX9NvT7s01&#10;JT4w0zAFRlT0JDy93bx+te5tKQroQDXCEQQxvuxtRbsQbJllnndCMz8DKwwGW3CaBdy6fdY41iO6&#10;Vlkxn19lPbjGOuDCezy9H4N0k/DbVvDwpW29CERVFLmFNLs013HONmtW7h2zneQTDfYPLDSTBh89&#10;Q92zwMjByb+gtOQOPLRhxkFn0LaSi1QDVpPP/6jmsWNWpFpQHG/PMvn/B8s/H786IpuKrigxTKNF&#10;T2II5B0MpIjq9NaXmPRoMS0MeIwup0q9fQD+3RMD246ZvbhzDvpOsAbZ5fFmdnF1xPERpO4/QYPP&#10;sEOABDS0ThMHaE1+hZbiSMeoDcHH0LTT2ajIjEcGi9VytcAQx1ixyvPFMr3IyggWfbDOhw8CNImL&#10;ijpshITKjg8+RHIvKTHdg5LNTiqVNm5fb5UjR4ZNs0tjQv8tTRnSV/RmWSwTsoF4P/WTlgGbWkld&#10;0euxoHQcxXlvmrQOTKpxjUyUmdSKAo1ShaEeki1vf5lQQ3NC+ZJQWDn+OayrA/eTkh77t6L+x4E5&#10;QYn6aNCCm3wRBQpps1iuCty4y0h9GWGGI1RFAyXjchvSJ4lyGLhDq1qZZIuejkwmytiXSc3pD8XG&#10;v9ynrJefvnkGAAD//wMAUEsDBBQABgAIAAAAIQBhUPPr4wAAAAoBAAAPAAAAZHJzL2Rvd25yZXYu&#10;eG1sTI9NS8NAEIbvgv9hGcGLtJtNa2pjNkWKH/QiWEXobZsdk2B2NmS3bfTXO570OLwP7/tMsRpd&#10;J444hNaTBjVNQCBV3rZUa3h7fZjcgAjRkDWdJ9TwhQFW5flZYXLrT/SCx22sBZdQyI2GJsY+lzJU&#10;DToTpr5H4uzDD85EPoda2sGcuNx1Mk2STDrTEi80psd1g9Xn9uA0LJ6es11cu+9295hslvdXbtPP&#10;37W+vBjvbkFEHOMfDL/6rA4lO+39gWwQnYaJWmaMcqDSBQgm0pkCsdcwm18rkGUh/79Q/gAAAP//&#10;AwBQSwECLQAUAAYACAAAACEAtoM4kv4AAADhAQAAEwAAAAAAAAAAAAAAAAAAAAAAW0NvbnRlbnRf&#10;VHlwZXNdLnhtbFBLAQItABQABgAIAAAAIQA4/SH/1gAAAJQBAAALAAAAAAAAAAAAAAAAAC8BAABf&#10;cmVscy8ucmVsc1BLAQItABQABgAIAAAAIQDArTHiKQIAADEEAAAOAAAAAAAAAAAAAAAAAC4CAABk&#10;cnMvZTJvRG9jLnhtbFBLAQItABQABgAIAAAAIQBhUPPr4wAAAAoBAAAPAAAAAAAAAAAAAAAAAIME&#10;AABkcnMvZG93bnJldi54bWxQSwUGAAAAAAQABADzAAAAkwUAAAAA&#10;" stroked="f">
                <v:textbox>
                  <w:txbxContent>
                    <w:p w14:paraId="63D5ED06" w14:textId="77777777" w:rsidR="006F2E04" w:rsidRDefault="006F2E04" w:rsidP="006F2E04">
                      <w:r>
                        <w:t>Level of Engagement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18C68AA" wp14:editId="192F348A">
                <wp:simplePos x="0" y="0"/>
                <wp:positionH relativeFrom="column">
                  <wp:posOffset>131298</wp:posOffset>
                </wp:positionH>
                <wp:positionV relativeFrom="paragraph">
                  <wp:posOffset>455295</wp:posOffset>
                </wp:positionV>
                <wp:extent cx="9525" cy="1657350"/>
                <wp:effectExtent l="38100" t="38100" r="66675" b="19050"/>
                <wp:wrapNone/>
                <wp:docPr id="8" name="Straight Arrow Connector 8"/>
                <wp:cNvGraphicFramePr/>
                <a:graphic xmlns:a="http://schemas.openxmlformats.org/drawingml/2006/main">
                  <a:graphicData uri="http://schemas.microsoft.com/office/word/2010/wordprocessingShape">
                    <wps:wsp>
                      <wps:cNvCnPr/>
                      <wps:spPr>
                        <a:xfrm flipV="1">
                          <a:off x="0" y="0"/>
                          <a:ext cx="9525" cy="16573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0F648F" id="_x0000_t32" coordsize="21600,21600" o:spt="32" o:oned="t" path="m,l21600,21600e" filled="f">
                <v:path arrowok="t" fillok="f" o:connecttype="none"/>
                <o:lock v:ext="edit" shapetype="t"/>
              </v:shapetype>
              <v:shape id="Straight Arrow Connector 8" o:spid="_x0000_s1026" type="#_x0000_t32" style="position:absolute;margin-left:10.35pt;margin-top:35.85pt;width:.75pt;height:130.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mj8wEAAEEEAAAOAAAAZHJzL2Uyb0RvYy54bWysU02P0zAQvSPxHyzfadKiLkvVdIW6LBcE&#10;FQvcXcdOLNkea2ya9t8zdtLwKSQQOVgZe96bec/j7d3ZWXZSGA34hi8XNWfKS2iN7xr+6ePDs1vO&#10;YhK+FRa8avhFRX63e/pkO4SNWkEPtlXIiMTHzRAa3qcUNlUVZa+ciAsIytOhBnQiUYhd1aIYiN3Z&#10;alXXN9UA2AYEqWKk3fvxkO8Kv9ZKpvdaR5WYbTj1lsqKZT3mtdptxaZDEXojpzbEP3ThhPFUdKa6&#10;F0mwL2h+oXJGIkTQaSHBVaC1kapoIDXL+ic1j70Iqmghc2KYbYr/j1a+Ox2QmbbhdFFeOLqix4TC&#10;dH1irxBhYHvwnmwEZLfZrSHEDYH2/oBTFMMBs/SzRse0NeEzDUIxg+Sxc/H6MnutzolJ2ny5Xq05&#10;k3SwvFm/eL4uV1GNLJktYExvFDiWfxoep6bmbsYK4vQ2JuqDgFdABluf1wjWtA/G2hJgd9xbZCdB&#10;k7Cv85flEPCHtCSMfe1bli6BrEhohO+smjIzbZUNGCWXv3Sxaiz5QWkykqSNrZURVnNJIaXyaTkz&#10;UXaGaWpvBtbFtT8Cp/wMVWW8/wY8I0pl8GkGO+MBf1c9na8t6zH/6sCoO1twhPZShqFYQ3NaXJ3e&#10;VH4I38cF/u3l774CAAD//wMAUEsDBBQABgAIAAAAIQDCoD7o3gAAAAgBAAAPAAAAZHJzL2Rvd25y&#10;ZXYueG1sTI/BTsMwEETvSP0HaytxQdSpgwiEbKqqEj1wQCX0A5zYJFHjdRS7bfh7lhOcRqsZzbwt&#10;NrMbxMVOofeEsF4lICw13vTUIhw/X++fQISoyejBk0X4tgE25eKm0LnxV/qwlyq2gkso5Bqhi3HM&#10;pQxNZ50OKz9aYu/LT05HPqdWmklfudwNUiXJo3S6J17o9Gh3nW1O1dkhyIfn3f7urX4/un1TUZ0a&#10;f+gj4u1y3r6AiHaOf2H4xWd0KJmp9mcyQQwIKsk4iZCtWdlXSoGoEdJUZSDLQv5/oPwBAAD//wMA&#10;UEsBAi0AFAAGAAgAAAAhALaDOJL+AAAA4QEAABMAAAAAAAAAAAAAAAAAAAAAAFtDb250ZW50X1R5&#10;cGVzXS54bWxQSwECLQAUAAYACAAAACEAOP0h/9YAAACUAQAACwAAAAAAAAAAAAAAAAAvAQAAX3Jl&#10;bHMvLnJlbHNQSwECLQAUAAYACAAAACEAF7AJo/MBAABBBAAADgAAAAAAAAAAAAAAAAAuAgAAZHJz&#10;L2Uyb0RvYy54bWxQSwECLQAUAAYACAAAACEAwqA+6N4AAAAIAQAADwAAAAAAAAAAAAAAAABNBAAA&#10;ZHJzL2Rvd25yZXYueG1sUEsFBgAAAAAEAAQA8wAAAFgFAAAAAA==&#10;" strokecolor="#c00000" strokeweight=".5pt">
                <v:stroke endarrow="block" joinstyle="miter"/>
              </v:shape>
            </w:pict>
          </mc:Fallback>
        </mc:AlternateContent>
      </w:r>
    </w:p>
    <w:tbl>
      <w:tblPr>
        <w:tblStyle w:val="TableGrid"/>
        <w:tblW w:w="0" w:type="auto"/>
        <w:tblInd w:w="355" w:type="dxa"/>
        <w:tblLook w:val="04A0" w:firstRow="1" w:lastRow="0" w:firstColumn="1" w:lastColumn="0" w:noHBand="0" w:noVBand="1"/>
      </w:tblPr>
      <w:tblGrid>
        <w:gridCol w:w="4230"/>
        <w:gridCol w:w="4305"/>
      </w:tblGrid>
      <w:tr w:rsidR="006E5D60" w14:paraId="59E5BD87" w14:textId="77777777" w:rsidTr="00424E83">
        <w:trPr>
          <w:trHeight w:val="1601"/>
        </w:trPr>
        <w:tc>
          <w:tcPr>
            <w:tcW w:w="4230" w:type="dxa"/>
            <w:shd w:val="clear" w:color="auto" w:fill="F2F2F2" w:themeFill="background1" w:themeFillShade="F2"/>
          </w:tcPr>
          <w:p w14:paraId="74B741F8" w14:textId="061F58D3" w:rsidR="006E5D60" w:rsidRDefault="001C653E" w:rsidP="006D1A28">
            <w:r>
              <w:t xml:space="preserve">High engagement, </w:t>
            </w:r>
            <w:r w:rsidR="006D1A28">
              <w:t>minimal</w:t>
            </w:r>
            <w:r>
              <w:t xml:space="preserve"> influence, </w:t>
            </w:r>
          </w:p>
        </w:tc>
        <w:tc>
          <w:tcPr>
            <w:tcW w:w="4305" w:type="dxa"/>
            <w:shd w:val="clear" w:color="auto" w:fill="F2F2F2" w:themeFill="background1" w:themeFillShade="F2"/>
          </w:tcPr>
          <w:p w14:paraId="6A2D80D6" w14:textId="77777777" w:rsidR="006E5D60" w:rsidRDefault="001C653E" w:rsidP="001C653E">
            <w:r>
              <w:t xml:space="preserve">High engagement, high influence </w:t>
            </w:r>
          </w:p>
          <w:p w14:paraId="6038D55E" w14:textId="06F51B20" w:rsidR="006F5BE7" w:rsidRDefault="006F5BE7" w:rsidP="001C653E">
            <w:pPr>
              <w:rPr>
                <w:i/>
                <w:color w:val="4472C4" w:themeColor="accent5"/>
              </w:rPr>
            </w:pPr>
            <w:r>
              <w:rPr>
                <w:i/>
                <w:color w:val="4472C4" w:themeColor="accent5"/>
              </w:rPr>
              <w:t>Trail advocacy group</w:t>
            </w:r>
          </w:p>
          <w:p w14:paraId="356AB670" w14:textId="7F5E6D75" w:rsidR="006F5BE7" w:rsidRPr="006F5BE7" w:rsidRDefault="006F5BE7" w:rsidP="001C653E">
            <w:pPr>
              <w:rPr>
                <w:i/>
              </w:rPr>
            </w:pPr>
            <w:r>
              <w:rPr>
                <w:i/>
                <w:color w:val="4472C4" w:themeColor="accent5"/>
              </w:rPr>
              <w:t>Neighborhood association</w:t>
            </w:r>
          </w:p>
        </w:tc>
      </w:tr>
      <w:tr w:rsidR="006E5D60" w14:paraId="156BEE21" w14:textId="77777777" w:rsidTr="00424E83">
        <w:trPr>
          <w:trHeight w:val="1547"/>
        </w:trPr>
        <w:tc>
          <w:tcPr>
            <w:tcW w:w="4230" w:type="dxa"/>
            <w:shd w:val="clear" w:color="auto" w:fill="F2F2F2" w:themeFill="background1" w:themeFillShade="F2"/>
          </w:tcPr>
          <w:p w14:paraId="3023C83E" w14:textId="77777777" w:rsidR="006E5D60" w:rsidRDefault="006D1A28" w:rsidP="006D1A28">
            <w:r>
              <w:t>Minimal</w:t>
            </w:r>
            <w:r w:rsidR="001C653E">
              <w:t xml:space="preserve"> engagement, </w:t>
            </w:r>
            <w:r>
              <w:t>minimal</w:t>
            </w:r>
            <w:r w:rsidR="001C653E">
              <w:t xml:space="preserve"> influence</w:t>
            </w:r>
          </w:p>
          <w:p w14:paraId="5DA4D1E3" w14:textId="67C5B223" w:rsidR="006F5BE7" w:rsidRDefault="006F5BE7" w:rsidP="006D1A28">
            <w:r w:rsidRPr="006F5BE7">
              <w:rPr>
                <w:i/>
                <w:color w:val="4472C4" w:themeColor="accent5"/>
              </w:rPr>
              <w:t>Communities that don’t speak English</w:t>
            </w:r>
          </w:p>
        </w:tc>
        <w:tc>
          <w:tcPr>
            <w:tcW w:w="4305" w:type="dxa"/>
            <w:shd w:val="clear" w:color="auto" w:fill="F2F2F2" w:themeFill="background1" w:themeFillShade="F2"/>
          </w:tcPr>
          <w:p w14:paraId="2F043A73" w14:textId="77777777" w:rsidR="006E5D60" w:rsidRDefault="006D1A28">
            <w:r>
              <w:t xml:space="preserve">Minimal </w:t>
            </w:r>
            <w:r w:rsidR="001C653E">
              <w:t>engagement, high influence</w:t>
            </w:r>
          </w:p>
          <w:p w14:paraId="1714D63F" w14:textId="4194CC6E" w:rsidR="006F5BE7" w:rsidRDefault="006F5BE7">
            <w:r>
              <w:rPr>
                <w:i/>
                <w:color w:val="4472C4" w:themeColor="accent5"/>
              </w:rPr>
              <w:t>Large businesses</w:t>
            </w:r>
          </w:p>
        </w:tc>
      </w:tr>
    </w:tbl>
    <w:p w14:paraId="689B2727" w14:textId="1B6B794E" w:rsidR="006E5D60" w:rsidRDefault="005E6771" w:rsidP="002C522F">
      <w:pPr>
        <w:tabs>
          <w:tab w:val="left" w:pos="7845"/>
        </w:tabs>
      </w:pPr>
      <w:r>
        <w:rPr>
          <w:noProof/>
        </w:rPr>
        <mc:AlternateContent>
          <mc:Choice Requires="wps">
            <w:drawing>
              <wp:anchor distT="45720" distB="45720" distL="114300" distR="114300" simplePos="0" relativeHeight="251661312" behindDoc="0" locked="0" layoutInCell="1" allowOverlap="1" wp14:anchorId="072CECD0" wp14:editId="26B3C70E">
                <wp:simplePos x="0" y="0"/>
                <wp:positionH relativeFrom="column">
                  <wp:posOffset>228600</wp:posOffset>
                </wp:positionH>
                <wp:positionV relativeFrom="paragraph">
                  <wp:posOffset>85285</wp:posOffset>
                </wp:positionV>
                <wp:extent cx="3918585" cy="298938"/>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298938"/>
                        </a:xfrm>
                        <a:prstGeom prst="rect">
                          <a:avLst/>
                        </a:prstGeom>
                        <a:noFill/>
                        <a:ln w="9525">
                          <a:noFill/>
                          <a:miter lim="800000"/>
                          <a:headEnd/>
                          <a:tailEnd/>
                        </a:ln>
                      </wps:spPr>
                      <wps:txbx>
                        <w:txbxContent>
                          <w:p w14:paraId="7C9AC9BD" w14:textId="77777777" w:rsidR="006E5D60" w:rsidRDefault="006E5D60" w:rsidP="006E5D60">
                            <w:r>
                              <w:t>Level of Influence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ECD0" id="_x0000_s1030" type="#_x0000_t202" style="position:absolute;margin-left:18pt;margin-top:6.7pt;width:308.55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7wDgIAAPkDAAAOAAAAZHJzL2Uyb0RvYy54bWysU9tuGyEQfa/Uf0C812tv7Ha9Mo7SpKkq&#10;pRcp6QdglvWiAkMBe9f9+gys7VjpW1UeEMMwZ+acGVbXg9FkL31QYBmdTaaUSCugUXbL6M+n+3cV&#10;JSFy23ANVjJ6kIFer9++WfWuliV0oBvpCYLYUPeO0S5GVxdFEJ00PEzASYvOFrzhEU2/LRrPe0Q3&#10;uiin0/dFD75xHoQMAW/vRiddZ/y2lSJ+b9sgI9GMYm0x7z7vm7QX6xWvt567ToljGfwfqjBcWUx6&#10;hrrjkZOdV39BGSU8BGjjRIApoG2VkJkDsplNX7F57LiTmQuKE9xZpvD/YMW3/Q9PVMNoSYnlBlv0&#10;JIdIPsJAyqRO70KNjx4dPosDXmOXM9PgHkD8CsTCbcftVt54D30neYPVzVJkcRE64oQEsum/QoNp&#10;+C5CBhpab5J0KAZBdOzS4dyZVIrAy6vlrFpUC0oE+spltbyqcgpen6KdD/GzBEPSgVGPnc/ofP8Q&#10;YqqG16cnKZmFe6V17r62pGd0uSgXOeDCY1TE4dTKMFpN0xrHJZH8ZJscHLnS4xkTaHtknYiOlOOw&#10;GbK885OYG2gOKIOHcRbx7+ChA/+Hkh7nkNHwe8e9pER/sSjlcjafp8HNxnzxoUTDX3o2lx5uBUIx&#10;GikZj7cxD/tI+QYlb1VWI/VmrORYMs5XFun4F9IAX9r51cuPXT8DAAD//wMAUEsDBBQABgAIAAAA&#10;IQDfhJHT3QAAAAgBAAAPAAAAZHJzL2Rvd25yZXYueG1sTI9BT8MwDIXvSPyHyJO4sWTrWkFpOqEh&#10;riAGTNota7y2WuNUTbaWf485sZvt9/T8vWI9uU5ccAitJw2LuQKBVHnbUq3h6/P1/gFEiIas6Tyh&#10;hh8MsC5vbwqTWz/SB162sRYcQiE3GpoY+1zKUDXoTJj7Hom1ox+cibwOtbSDGTncdXKpVCadaYk/&#10;NKbHTYPVaXt2Gr7fjvvdSr3XLy7tRz8pSe5Ran03m56fQESc4r8Z/vAZHUpmOvgz2SA6DUnGVSLf&#10;kxUI1rM0WYA48KBSkGUhrwuUvwAAAP//AwBQSwECLQAUAAYACAAAACEAtoM4kv4AAADhAQAAEwAA&#10;AAAAAAAAAAAAAAAAAAAAW0NvbnRlbnRfVHlwZXNdLnhtbFBLAQItABQABgAIAAAAIQA4/SH/1gAA&#10;AJQBAAALAAAAAAAAAAAAAAAAAC8BAABfcmVscy8ucmVsc1BLAQItABQABgAIAAAAIQBpiZ7wDgIA&#10;APkDAAAOAAAAAAAAAAAAAAAAAC4CAABkcnMvZTJvRG9jLnhtbFBLAQItABQABgAIAAAAIQDfhJHT&#10;3QAAAAgBAAAPAAAAAAAAAAAAAAAAAGgEAABkcnMvZG93bnJldi54bWxQSwUGAAAAAAQABADzAAAA&#10;cgUAAAAA&#10;" filled="f" stroked="f">
                <v:textbox>
                  <w:txbxContent>
                    <w:p w14:paraId="7C9AC9BD" w14:textId="77777777" w:rsidR="006E5D60" w:rsidRDefault="006E5D60" w:rsidP="006E5D60">
                      <w:r>
                        <w:t>Level of Influence</w:t>
                      </w:r>
                    </w:p>
                  </w:txbxContent>
                </v:textbox>
              </v:shape>
            </w:pict>
          </mc:Fallback>
        </mc:AlternateContent>
      </w:r>
      <w:r w:rsidR="001C653E">
        <w:rPr>
          <w:noProof/>
        </w:rPr>
        <mc:AlternateContent>
          <mc:Choice Requires="wps">
            <w:drawing>
              <wp:anchor distT="0" distB="0" distL="114300" distR="114300" simplePos="0" relativeHeight="251662336" behindDoc="0" locked="0" layoutInCell="1" allowOverlap="1" wp14:anchorId="74C29C82" wp14:editId="37898FA0">
                <wp:simplePos x="0" y="0"/>
                <wp:positionH relativeFrom="column">
                  <wp:posOffset>290977</wp:posOffset>
                </wp:positionH>
                <wp:positionV relativeFrom="paragraph">
                  <wp:posOffset>90917</wp:posOffset>
                </wp:positionV>
                <wp:extent cx="4602145" cy="10049"/>
                <wp:effectExtent l="0" t="57150" r="46355" b="85725"/>
                <wp:wrapNone/>
                <wp:docPr id="5" name="Straight Arrow Connector 5"/>
                <wp:cNvGraphicFramePr/>
                <a:graphic xmlns:a="http://schemas.openxmlformats.org/drawingml/2006/main">
                  <a:graphicData uri="http://schemas.microsoft.com/office/word/2010/wordprocessingShape">
                    <wps:wsp>
                      <wps:cNvCnPr/>
                      <wps:spPr>
                        <a:xfrm>
                          <a:off x="0" y="0"/>
                          <a:ext cx="4602145" cy="10049"/>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7B7C51" id="_x0000_t32" coordsize="21600,21600" o:spt="32" o:oned="t" path="m,l21600,21600e" filled="f">
                <v:path arrowok="t" fillok="f" o:connecttype="none"/>
                <o:lock v:ext="edit" shapetype="t"/>
              </v:shapetype>
              <v:shape id="Straight Arrow Connector 5" o:spid="_x0000_s1026" type="#_x0000_t32" style="position:absolute;margin-left:22.9pt;margin-top:7.15pt;width:362.35pt;height:.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sU6gEAADgEAAAOAAAAZHJzL2Uyb0RvYy54bWysU9uO0zAQfUfiHyy/0yRVdwVR0xXqsrwg&#10;qFj4ANexE0u+aWya5O8ZO2mWBYQEIg+OL3POzDke7+9Go8lFQFDONrTalJQIy12rbNfQr18eXr2m&#10;JERmW6adFQ2dRKB3h5cv9oOvxdb1TrcCCJLYUA++oX2Mvi6KwHthWNg4LyweSgeGRVxCV7TABmQ3&#10;utiW5W0xOGg9OC5CwN37+ZAeMr+UgsdPUgYRiW4o1hbzCHk8p7E47FndAfO94ksZ7B+qMExZTLpS&#10;3bPIyDdQv1AZxcEFJ+OGO1M4KRUXWQOqqcqf1Dz2zIusBc0JfrUp/D9a/vFyAqLaht5QYpnBK3qM&#10;wFTXR/IWwA3k6KxFGx2Qm+TW4EONoKM9wbIK/gRJ+ijBpD+KImN2eFodFmMkHDd3t+W22mEqjmdV&#10;We7eJM7iCewhxPfCGZImDQ1LLWsRVXaZXT6EOAOvgJRZ2zQGp1X7oLTOC+jORw3kwrABjmX6lozP&#10;wiJT+p1tSZw8OhBBMdtpsUQm2iLpnpXmWZy0mFN+FhL9Q21zablzxZqScS5srFYmjE4wieWtwDJr&#10;+iNwiU9Qkbv6b8ArImd2Nq5go6yD32WP47VkOcdfHZh1JwvOrp1yD2RrsD3zPS5PKfX/j+sMf3rw&#10;h+8AAAD//wMAUEsDBBQABgAIAAAAIQCa+RL83wAAAAgBAAAPAAAAZHJzL2Rvd25yZXYueG1sTI/N&#10;TsMwEITvSLyDtUjcqNOfkDbEqaAKh0oVUkslrtt4SQKxHcVOG96e7QmOM7Oa+TZbj6YVZ+p946yC&#10;6SQCQbZ0urGVguP768MShA9oNbbOkoIf8rDOb28yTLW72D2dD6ESXGJ9igrqELpUSl/WZNBPXEeW&#10;s0/XGwws+0rqHi9cblo5i6JHabCxvFBjR5uayu/DYBS87baYFC+7Yii2U9p8reazvftQ6v5ufH4C&#10;EWgMf8dwxWd0yJnp5AarvWgVLGImD+wv5iA4T5IoBnFiI16BzDP5/4H8FwAA//8DAFBLAQItABQA&#10;BgAIAAAAIQC2gziS/gAAAOEBAAATAAAAAAAAAAAAAAAAAAAAAABbQ29udGVudF9UeXBlc10ueG1s&#10;UEsBAi0AFAAGAAgAAAAhADj9If/WAAAAlAEAAAsAAAAAAAAAAAAAAAAALwEAAF9yZWxzLy5yZWxz&#10;UEsBAi0AFAAGAAgAAAAhAHzZKxTqAQAAOAQAAA4AAAAAAAAAAAAAAAAALgIAAGRycy9lMm9Eb2Mu&#10;eG1sUEsBAi0AFAAGAAgAAAAhAJr5EvzfAAAACAEAAA8AAAAAAAAAAAAAAAAARAQAAGRycy9kb3du&#10;cmV2LnhtbFBLBQYAAAAABAAEAPMAAABQBQAAAAA=&#10;" strokecolor="#c00000" strokeweight=".5pt">
                <v:stroke endarrow="block" joinstyle="miter"/>
              </v:shape>
            </w:pict>
          </mc:Fallback>
        </mc:AlternateContent>
      </w:r>
      <w:r w:rsidR="002C522F">
        <w:tab/>
      </w:r>
    </w:p>
    <w:p w14:paraId="2339E1BB" w14:textId="77777777" w:rsidR="006E5D60" w:rsidRDefault="006E5D60" w:rsidP="006E5D60">
      <w:pPr>
        <w:spacing w:after="0"/>
      </w:pPr>
    </w:p>
    <w:sdt>
      <w:sdtPr>
        <w:id w:val="-1972040510"/>
        <w:placeholder>
          <w:docPart w:val="DefaultPlaceholder_1081868574"/>
        </w:placeholder>
      </w:sdtPr>
      <w:sdtEndPr>
        <w:rPr>
          <w:i/>
        </w:rPr>
      </w:sdtEndPr>
      <w:sdtContent>
        <w:p w14:paraId="16994457" w14:textId="77777777" w:rsidR="006D1A28" w:rsidRDefault="006D1A28" w:rsidP="006D1A28">
          <w:pPr>
            <w:shd w:val="clear" w:color="auto" w:fill="F2F2F2" w:themeFill="background1" w:themeFillShade="F2"/>
            <w:spacing w:after="0"/>
          </w:pPr>
          <w:r>
            <w:t>With this understanding – what is your goal with engaging highly impacted communities who have not been previously engaged or had influence on previous community engagement processes? How will you ensure that you reach this goal?</w:t>
          </w:r>
        </w:p>
        <w:p w14:paraId="1419B38A" w14:textId="2241D5AC" w:rsidR="006D1A28" w:rsidRPr="006F5BE7" w:rsidRDefault="00F7550A" w:rsidP="006F5BE7">
          <w:pPr>
            <w:shd w:val="clear" w:color="auto" w:fill="F2F2F2" w:themeFill="background1" w:themeFillShade="F2"/>
            <w:rPr>
              <w:i/>
              <w:color w:val="4472C4" w:themeColor="accent5"/>
            </w:rPr>
          </w:pPr>
          <w:r w:rsidRPr="005E6771">
            <w:rPr>
              <w:i/>
              <w:color w:val="4472C4" w:themeColor="accent5"/>
            </w:rPr>
            <w:t>This community engagement process will</w:t>
          </w:r>
          <w:r w:rsidR="006E5D60" w:rsidRPr="005E6771">
            <w:rPr>
              <w:i/>
              <w:color w:val="4472C4" w:themeColor="accent5"/>
            </w:rPr>
            <w:t xml:space="preserve"> be grounded in racial equity and</w:t>
          </w:r>
          <w:r w:rsidRPr="005E6771">
            <w:rPr>
              <w:i/>
              <w:color w:val="4472C4" w:themeColor="accent5"/>
            </w:rPr>
            <w:t xml:space="preserve"> </w:t>
          </w:r>
          <w:r w:rsidR="00B27B6E" w:rsidRPr="005E6771">
            <w:rPr>
              <w:i/>
              <w:color w:val="4472C4" w:themeColor="accent5"/>
            </w:rPr>
            <w:t>will prioritize…</w:t>
          </w:r>
        </w:p>
      </w:sdtContent>
    </w:sdt>
    <w:p w14:paraId="4B65D96A" w14:textId="3675F289" w:rsidR="001F3D6C" w:rsidRPr="007828D0" w:rsidRDefault="00DA7A6E" w:rsidP="0023556D">
      <w:pPr>
        <w:pStyle w:val="Heading2"/>
      </w:pPr>
      <w:r>
        <w:t>5</w:t>
      </w:r>
      <w:r w:rsidR="009625E5">
        <w:t xml:space="preserve">. </w:t>
      </w:r>
      <w:r w:rsidR="006D1A28">
        <w:t>Redistribution</w:t>
      </w:r>
      <w:r w:rsidR="00513E1B">
        <w:t xml:space="preserve"> of decision-making power</w:t>
      </w:r>
    </w:p>
    <w:p w14:paraId="61C6ADBA" w14:textId="77777777" w:rsidR="00AF00B7" w:rsidRDefault="00493EA1" w:rsidP="00965AD8">
      <w:r>
        <w:t xml:space="preserve">Effective and meaningful community engagement </w:t>
      </w:r>
      <w:r w:rsidR="009D294A">
        <w:rPr>
          <w:b/>
        </w:rPr>
        <w:t>re</w:t>
      </w:r>
      <w:r w:rsidRPr="00D528EC">
        <w:rPr>
          <w:b/>
        </w:rPr>
        <w:t>distributes power</w:t>
      </w:r>
      <w:r>
        <w:t xml:space="preserve"> to communities whose power has not been recognized by government institutions. To truly implement meaningful engagement opportunities requires institutions to let go of decision-making power. This demands that you identify </w:t>
      </w:r>
      <w:r>
        <w:lastRenderedPageBreak/>
        <w:t xml:space="preserve">critical decision points that impact your project outcome and create engagement opportunities for communities to make those decisions. This next step is critical in ensuring that community engagement is not just a “listening session” or “open house” but an actual opportunity for communities to </w:t>
      </w:r>
      <w:r w:rsidR="00D528EC">
        <w:t xml:space="preserve">have </w:t>
      </w:r>
      <w:r w:rsidRPr="00F62E43">
        <w:rPr>
          <w:b/>
        </w:rPr>
        <w:t>decision-making</w:t>
      </w:r>
      <w:r w:rsidR="00913B55" w:rsidRPr="00F62E43">
        <w:rPr>
          <w:b/>
        </w:rPr>
        <w:t xml:space="preserve"> </w:t>
      </w:r>
      <w:r w:rsidR="00D528EC" w:rsidRPr="00F62E43">
        <w:rPr>
          <w:b/>
        </w:rPr>
        <w:t>power</w:t>
      </w:r>
      <w:r w:rsidR="00D528EC">
        <w:t xml:space="preserve"> </w:t>
      </w:r>
      <w:r w:rsidR="00913B55">
        <w:t xml:space="preserve">and </w:t>
      </w:r>
      <w:r w:rsidR="00913B55" w:rsidRPr="00F62E43">
        <w:rPr>
          <w:b/>
        </w:rPr>
        <w:t>impact</w:t>
      </w:r>
      <w:r w:rsidR="00913B55">
        <w:t xml:space="preserve"> th</w:t>
      </w:r>
      <w:r w:rsidR="002041E8">
        <w:t>e final outcome of your project</w:t>
      </w:r>
      <w:r w:rsidR="00D528EC">
        <w:t>.</w:t>
      </w:r>
      <w:r>
        <w:t xml:space="preserve"> </w:t>
      </w:r>
    </w:p>
    <w:p w14:paraId="02C17EF7" w14:textId="1B5CE820" w:rsidR="004B6F90" w:rsidRDefault="00114BB6" w:rsidP="00965AD8">
      <w:r>
        <w:t>Use the</w:t>
      </w:r>
      <w:r w:rsidR="00716695">
        <w:t xml:space="preserve"> following </w:t>
      </w:r>
      <w:r>
        <w:t xml:space="preserve">matrix to </w:t>
      </w:r>
      <w:r w:rsidR="00716695">
        <w:t xml:space="preserve">identify </w:t>
      </w:r>
      <w:r w:rsidR="0003538F">
        <w:t xml:space="preserve">the </w:t>
      </w:r>
      <w:r w:rsidR="00716695">
        <w:t xml:space="preserve">decisions </w:t>
      </w:r>
      <w:r w:rsidR="0003538F">
        <w:t xml:space="preserve">that have been made and </w:t>
      </w:r>
      <w:r w:rsidR="00716695">
        <w:t xml:space="preserve">need to be made throughout the development of your project, the constraints around </w:t>
      </w:r>
      <w:r>
        <w:t>each decision (if any</w:t>
      </w:r>
      <w:bookmarkStart w:id="0" w:name="_GoBack"/>
      <w:bookmarkEnd w:id="0"/>
      <w:r>
        <w:t xml:space="preserve">), who is </w:t>
      </w:r>
      <w:r w:rsidR="00716695">
        <w:t>the decision-maker</w:t>
      </w:r>
      <w:r w:rsidR="00913B55">
        <w:t xml:space="preserve">, and how </w:t>
      </w:r>
      <w:r w:rsidR="0003538F">
        <w:t>they impact the</w:t>
      </w:r>
      <w:r w:rsidR="00913B55">
        <w:t xml:space="preserve"> final outcome</w:t>
      </w:r>
      <w:r w:rsidR="002041E8">
        <w:t>.</w:t>
      </w:r>
      <w:r w:rsidR="00716695">
        <w:t xml:space="preserve"> </w:t>
      </w:r>
      <w:r w:rsidR="00A231F0">
        <w:t>For decisions that will be made</w:t>
      </w:r>
      <w:r w:rsidR="000B14C2">
        <w:t xml:space="preserve"> by external community members identity what level of engagement will be needed </w:t>
      </w:r>
      <w:r w:rsidR="00A231F0">
        <w:t xml:space="preserve">using the </w:t>
      </w:r>
      <w:hyperlink r:id="rId9" w:history="1">
        <w:r w:rsidR="00A231F0" w:rsidRPr="00245081">
          <w:rPr>
            <w:rStyle w:val="Hyperlink"/>
            <w:b/>
          </w:rPr>
          <w:t>Spectr</w:t>
        </w:r>
        <w:r w:rsidR="00A231F0" w:rsidRPr="00245081">
          <w:rPr>
            <w:rStyle w:val="Hyperlink"/>
            <w:b/>
          </w:rPr>
          <w:t>u</w:t>
        </w:r>
        <w:r w:rsidR="00A231F0" w:rsidRPr="00245081">
          <w:rPr>
            <w:rStyle w:val="Hyperlink"/>
            <w:b/>
          </w:rPr>
          <w:t>m of Community Engagement</w:t>
        </w:r>
      </w:hyperlink>
      <w:r w:rsidR="00245081">
        <w:t xml:space="preserve">. </w:t>
      </w:r>
      <w:r w:rsidR="00245081" w:rsidRPr="00245081">
        <w:rPr>
          <w:i/>
        </w:rPr>
        <w:t>Expect this section to change based on feedback f</w:t>
      </w:r>
      <w:r w:rsidR="0003538F">
        <w:rPr>
          <w:i/>
        </w:rPr>
        <w:t xml:space="preserve">rom community engagement staff and other partners involved in this process. </w:t>
      </w:r>
      <w:r w:rsidR="00245081">
        <w:t xml:space="preserve"> </w:t>
      </w:r>
    </w:p>
    <w:tbl>
      <w:tblPr>
        <w:tblStyle w:val="TableGrid"/>
        <w:tblW w:w="9445" w:type="dxa"/>
        <w:tblLook w:val="04A0" w:firstRow="1" w:lastRow="0" w:firstColumn="1" w:lastColumn="0" w:noHBand="0" w:noVBand="1"/>
      </w:tblPr>
      <w:tblGrid>
        <w:gridCol w:w="2065"/>
        <w:gridCol w:w="1733"/>
        <w:gridCol w:w="1777"/>
        <w:gridCol w:w="2513"/>
        <w:gridCol w:w="1357"/>
      </w:tblGrid>
      <w:tr w:rsidR="00245081" w14:paraId="476BBA7A" w14:textId="5DF2DF1C" w:rsidTr="006F5BE7">
        <w:tc>
          <w:tcPr>
            <w:tcW w:w="2065" w:type="dxa"/>
            <w:shd w:val="clear" w:color="auto" w:fill="F2F2F2" w:themeFill="background1" w:themeFillShade="F2"/>
            <w:vAlign w:val="center"/>
          </w:tcPr>
          <w:p w14:paraId="5430872C" w14:textId="77777777" w:rsidR="00245081" w:rsidRPr="00E40B9E" w:rsidRDefault="00245081" w:rsidP="00F17331">
            <w:pPr>
              <w:jc w:val="center"/>
              <w:rPr>
                <w:b/>
              </w:rPr>
            </w:pPr>
            <w:r w:rsidRPr="00E40B9E">
              <w:rPr>
                <w:b/>
              </w:rPr>
              <w:t>Decision</w:t>
            </w:r>
          </w:p>
        </w:tc>
        <w:tc>
          <w:tcPr>
            <w:tcW w:w="1733" w:type="dxa"/>
            <w:shd w:val="clear" w:color="auto" w:fill="F2F2F2" w:themeFill="background1" w:themeFillShade="F2"/>
            <w:vAlign w:val="center"/>
          </w:tcPr>
          <w:p w14:paraId="64BE7ABA" w14:textId="305C762D" w:rsidR="00245081" w:rsidRPr="00E40B9E" w:rsidRDefault="00245081" w:rsidP="002041E8">
            <w:pPr>
              <w:jc w:val="center"/>
              <w:rPr>
                <w:b/>
              </w:rPr>
            </w:pPr>
            <w:r w:rsidRPr="00E40B9E">
              <w:rPr>
                <w:b/>
              </w:rPr>
              <w:t xml:space="preserve">Constraints </w:t>
            </w:r>
          </w:p>
        </w:tc>
        <w:tc>
          <w:tcPr>
            <w:tcW w:w="1777" w:type="dxa"/>
            <w:shd w:val="clear" w:color="auto" w:fill="F2F2F2" w:themeFill="background1" w:themeFillShade="F2"/>
            <w:vAlign w:val="center"/>
          </w:tcPr>
          <w:p w14:paraId="7A7716F2" w14:textId="662E61A8" w:rsidR="00245081" w:rsidRPr="00E40B9E" w:rsidRDefault="00245081" w:rsidP="00F17331">
            <w:pPr>
              <w:jc w:val="center"/>
              <w:rPr>
                <w:b/>
              </w:rPr>
            </w:pPr>
            <w:r w:rsidRPr="00E40B9E">
              <w:rPr>
                <w:b/>
              </w:rPr>
              <w:t>Decision-maker</w:t>
            </w:r>
          </w:p>
        </w:tc>
        <w:tc>
          <w:tcPr>
            <w:tcW w:w="2513" w:type="dxa"/>
            <w:shd w:val="clear" w:color="auto" w:fill="F2F2F2" w:themeFill="background1" w:themeFillShade="F2"/>
            <w:vAlign w:val="center"/>
          </w:tcPr>
          <w:p w14:paraId="45B838E6" w14:textId="77777777" w:rsidR="00245081" w:rsidRPr="00E40B9E" w:rsidRDefault="00245081" w:rsidP="00F17331">
            <w:pPr>
              <w:jc w:val="center"/>
              <w:rPr>
                <w:b/>
              </w:rPr>
            </w:pPr>
            <w:r w:rsidRPr="00E40B9E">
              <w:rPr>
                <w:b/>
              </w:rPr>
              <w:t>How does it impact the final outcome?</w:t>
            </w:r>
          </w:p>
        </w:tc>
        <w:tc>
          <w:tcPr>
            <w:tcW w:w="1357" w:type="dxa"/>
            <w:shd w:val="clear" w:color="auto" w:fill="F2F2F2" w:themeFill="background1" w:themeFillShade="F2"/>
          </w:tcPr>
          <w:p w14:paraId="49660F4F" w14:textId="2FDCC4BC" w:rsidR="00245081" w:rsidRPr="00E40B9E" w:rsidRDefault="00245081" w:rsidP="00F17331">
            <w:pPr>
              <w:jc w:val="center"/>
              <w:rPr>
                <w:b/>
              </w:rPr>
            </w:pPr>
            <w:r>
              <w:rPr>
                <w:b/>
              </w:rPr>
              <w:t xml:space="preserve">Level of engagement </w:t>
            </w:r>
            <w:r w:rsidR="003618F2">
              <w:rPr>
                <w:b/>
              </w:rPr>
              <w:t>(if any)</w:t>
            </w:r>
          </w:p>
        </w:tc>
      </w:tr>
      <w:tr w:rsidR="00245081" w14:paraId="4F278A2D" w14:textId="6B66373E" w:rsidTr="006F5BE7">
        <w:trPr>
          <w:trHeight w:val="576"/>
        </w:trPr>
        <w:tc>
          <w:tcPr>
            <w:tcW w:w="2065" w:type="dxa"/>
            <w:shd w:val="clear" w:color="auto" w:fill="F2F2F2" w:themeFill="background1" w:themeFillShade="F2"/>
          </w:tcPr>
          <w:p w14:paraId="0ADDBBE1" w14:textId="566C1C0F" w:rsidR="00245081" w:rsidRPr="006F5BE7" w:rsidRDefault="006F5BE7" w:rsidP="006F5BE7">
            <w:pPr>
              <w:rPr>
                <w:i/>
                <w:color w:val="4472C4" w:themeColor="accent5"/>
              </w:rPr>
            </w:pPr>
            <w:r w:rsidRPr="006F5BE7">
              <w:rPr>
                <w:i/>
                <w:color w:val="4472C4" w:themeColor="accent5"/>
              </w:rPr>
              <w:t>Project must be capital construction</w:t>
            </w:r>
          </w:p>
        </w:tc>
        <w:tc>
          <w:tcPr>
            <w:tcW w:w="1733" w:type="dxa"/>
            <w:shd w:val="clear" w:color="auto" w:fill="F2F2F2" w:themeFill="background1" w:themeFillShade="F2"/>
          </w:tcPr>
          <w:p w14:paraId="777D6D3E" w14:textId="734CCC69" w:rsidR="00245081" w:rsidRPr="006F5BE7" w:rsidRDefault="006F5BE7" w:rsidP="00965AD8">
            <w:pPr>
              <w:rPr>
                <w:i/>
                <w:color w:val="4472C4" w:themeColor="accent5"/>
              </w:rPr>
            </w:pPr>
            <w:r w:rsidRPr="006F5BE7">
              <w:rPr>
                <w:i/>
                <w:color w:val="4472C4" w:themeColor="accent5"/>
              </w:rPr>
              <w:t>Funding restrictions</w:t>
            </w:r>
          </w:p>
        </w:tc>
        <w:tc>
          <w:tcPr>
            <w:tcW w:w="1777" w:type="dxa"/>
            <w:shd w:val="clear" w:color="auto" w:fill="F2F2F2" w:themeFill="background1" w:themeFillShade="F2"/>
          </w:tcPr>
          <w:p w14:paraId="21D4E0CE" w14:textId="3863D737" w:rsidR="00245081" w:rsidRPr="006F5BE7" w:rsidRDefault="006F5BE7" w:rsidP="00965AD8">
            <w:pPr>
              <w:rPr>
                <w:i/>
                <w:color w:val="4472C4" w:themeColor="accent5"/>
              </w:rPr>
            </w:pPr>
            <w:r w:rsidRPr="006F5BE7">
              <w:rPr>
                <w:i/>
                <w:color w:val="4472C4" w:themeColor="accent5"/>
              </w:rPr>
              <w:t>Funder</w:t>
            </w:r>
          </w:p>
        </w:tc>
        <w:tc>
          <w:tcPr>
            <w:tcW w:w="2513" w:type="dxa"/>
            <w:shd w:val="clear" w:color="auto" w:fill="F2F2F2" w:themeFill="background1" w:themeFillShade="F2"/>
          </w:tcPr>
          <w:p w14:paraId="7EC10D48" w14:textId="0CB7E920" w:rsidR="00245081" w:rsidRPr="006F5BE7" w:rsidRDefault="006F5BE7" w:rsidP="00965AD8">
            <w:pPr>
              <w:rPr>
                <w:i/>
                <w:color w:val="4472C4" w:themeColor="accent5"/>
              </w:rPr>
            </w:pPr>
            <w:r w:rsidRPr="006F5BE7">
              <w:rPr>
                <w:i/>
                <w:color w:val="4472C4" w:themeColor="accent5"/>
              </w:rPr>
              <w:t xml:space="preserve">Determines type of project </w:t>
            </w:r>
          </w:p>
        </w:tc>
        <w:tc>
          <w:tcPr>
            <w:tcW w:w="1357" w:type="dxa"/>
            <w:shd w:val="clear" w:color="auto" w:fill="F2F2F2" w:themeFill="background1" w:themeFillShade="F2"/>
          </w:tcPr>
          <w:p w14:paraId="4B6234CB" w14:textId="0677321E" w:rsidR="00245081" w:rsidRPr="006F5BE7" w:rsidRDefault="006F5BE7" w:rsidP="00965AD8">
            <w:pPr>
              <w:rPr>
                <w:i/>
                <w:color w:val="4472C4" w:themeColor="accent5"/>
              </w:rPr>
            </w:pPr>
            <w:r w:rsidRPr="006F5BE7">
              <w:rPr>
                <w:i/>
                <w:color w:val="4472C4" w:themeColor="accent5"/>
              </w:rPr>
              <w:t>N/A</w:t>
            </w:r>
          </w:p>
        </w:tc>
      </w:tr>
      <w:tr w:rsidR="00245081" w14:paraId="178B9867" w14:textId="11901F8C" w:rsidTr="006F5BE7">
        <w:trPr>
          <w:trHeight w:val="576"/>
        </w:trPr>
        <w:tc>
          <w:tcPr>
            <w:tcW w:w="2065" w:type="dxa"/>
            <w:shd w:val="clear" w:color="auto" w:fill="F2F2F2" w:themeFill="background1" w:themeFillShade="F2"/>
          </w:tcPr>
          <w:p w14:paraId="3AECC67A" w14:textId="77777777" w:rsidR="00245081" w:rsidRDefault="00245081" w:rsidP="00965AD8"/>
        </w:tc>
        <w:tc>
          <w:tcPr>
            <w:tcW w:w="1733" w:type="dxa"/>
            <w:shd w:val="clear" w:color="auto" w:fill="F2F2F2" w:themeFill="background1" w:themeFillShade="F2"/>
          </w:tcPr>
          <w:p w14:paraId="2886FFE7" w14:textId="77777777" w:rsidR="00245081" w:rsidRDefault="00245081" w:rsidP="00965AD8"/>
        </w:tc>
        <w:tc>
          <w:tcPr>
            <w:tcW w:w="1777" w:type="dxa"/>
            <w:shd w:val="clear" w:color="auto" w:fill="F2F2F2" w:themeFill="background1" w:themeFillShade="F2"/>
          </w:tcPr>
          <w:p w14:paraId="5E1402A1" w14:textId="77777777" w:rsidR="00245081" w:rsidRDefault="00245081" w:rsidP="00965AD8"/>
        </w:tc>
        <w:tc>
          <w:tcPr>
            <w:tcW w:w="2513" w:type="dxa"/>
            <w:shd w:val="clear" w:color="auto" w:fill="F2F2F2" w:themeFill="background1" w:themeFillShade="F2"/>
          </w:tcPr>
          <w:p w14:paraId="40B5BFCB" w14:textId="77777777" w:rsidR="00245081" w:rsidRDefault="00245081" w:rsidP="00965AD8"/>
        </w:tc>
        <w:tc>
          <w:tcPr>
            <w:tcW w:w="1357" w:type="dxa"/>
            <w:shd w:val="clear" w:color="auto" w:fill="F2F2F2" w:themeFill="background1" w:themeFillShade="F2"/>
          </w:tcPr>
          <w:p w14:paraId="6117027E" w14:textId="77777777" w:rsidR="00245081" w:rsidRDefault="00245081" w:rsidP="00965AD8"/>
        </w:tc>
      </w:tr>
      <w:tr w:rsidR="00245081" w14:paraId="4F20BC14" w14:textId="4AC7844C" w:rsidTr="006F5BE7">
        <w:trPr>
          <w:trHeight w:val="576"/>
        </w:trPr>
        <w:tc>
          <w:tcPr>
            <w:tcW w:w="2065" w:type="dxa"/>
            <w:shd w:val="clear" w:color="auto" w:fill="F2F2F2" w:themeFill="background1" w:themeFillShade="F2"/>
          </w:tcPr>
          <w:p w14:paraId="61627019" w14:textId="77777777" w:rsidR="00245081" w:rsidRDefault="00245081" w:rsidP="00965AD8"/>
        </w:tc>
        <w:tc>
          <w:tcPr>
            <w:tcW w:w="1733" w:type="dxa"/>
            <w:shd w:val="clear" w:color="auto" w:fill="F2F2F2" w:themeFill="background1" w:themeFillShade="F2"/>
          </w:tcPr>
          <w:p w14:paraId="18735044" w14:textId="77777777" w:rsidR="00245081" w:rsidRDefault="00245081" w:rsidP="00965AD8"/>
        </w:tc>
        <w:tc>
          <w:tcPr>
            <w:tcW w:w="1777" w:type="dxa"/>
            <w:shd w:val="clear" w:color="auto" w:fill="F2F2F2" w:themeFill="background1" w:themeFillShade="F2"/>
          </w:tcPr>
          <w:p w14:paraId="1ADB0ABC" w14:textId="77777777" w:rsidR="00245081" w:rsidRDefault="00245081" w:rsidP="00965AD8"/>
        </w:tc>
        <w:tc>
          <w:tcPr>
            <w:tcW w:w="2513" w:type="dxa"/>
            <w:shd w:val="clear" w:color="auto" w:fill="F2F2F2" w:themeFill="background1" w:themeFillShade="F2"/>
          </w:tcPr>
          <w:p w14:paraId="60379374" w14:textId="77777777" w:rsidR="00245081" w:rsidRDefault="00245081" w:rsidP="00965AD8"/>
        </w:tc>
        <w:tc>
          <w:tcPr>
            <w:tcW w:w="1357" w:type="dxa"/>
            <w:shd w:val="clear" w:color="auto" w:fill="F2F2F2" w:themeFill="background1" w:themeFillShade="F2"/>
          </w:tcPr>
          <w:p w14:paraId="632B405B" w14:textId="77777777" w:rsidR="00245081" w:rsidRDefault="00245081" w:rsidP="00965AD8"/>
        </w:tc>
      </w:tr>
      <w:tr w:rsidR="00245081" w14:paraId="55AEB908" w14:textId="0D50E0B7" w:rsidTr="006F5BE7">
        <w:trPr>
          <w:trHeight w:val="576"/>
        </w:trPr>
        <w:tc>
          <w:tcPr>
            <w:tcW w:w="2065" w:type="dxa"/>
            <w:shd w:val="clear" w:color="auto" w:fill="F2F2F2" w:themeFill="background1" w:themeFillShade="F2"/>
          </w:tcPr>
          <w:p w14:paraId="35DC3D88" w14:textId="77777777" w:rsidR="00245081" w:rsidRDefault="00245081" w:rsidP="00965AD8"/>
        </w:tc>
        <w:tc>
          <w:tcPr>
            <w:tcW w:w="1733" w:type="dxa"/>
            <w:shd w:val="clear" w:color="auto" w:fill="F2F2F2" w:themeFill="background1" w:themeFillShade="F2"/>
          </w:tcPr>
          <w:p w14:paraId="5D316452" w14:textId="77777777" w:rsidR="00245081" w:rsidRDefault="00245081" w:rsidP="00965AD8"/>
        </w:tc>
        <w:tc>
          <w:tcPr>
            <w:tcW w:w="1777" w:type="dxa"/>
            <w:shd w:val="clear" w:color="auto" w:fill="F2F2F2" w:themeFill="background1" w:themeFillShade="F2"/>
          </w:tcPr>
          <w:p w14:paraId="4AE2766E" w14:textId="77777777" w:rsidR="00245081" w:rsidRDefault="00245081" w:rsidP="00965AD8"/>
        </w:tc>
        <w:tc>
          <w:tcPr>
            <w:tcW w:w="2513" w:type="dxa"/>
            <w:shd w:val="clear" w:color="auto" w:fill="F2F2F2" w:themeFill="background1" w:themeFillShade="F2"/>
          </w:tcPr>
          <w:p w14:paraId="6CE62F3A" w14:textId="77777777" w:rsidR="00245081" w:rsidRDefault="00245081" w:rsidP="00965AD8"/>
        </w:tc>
        <w:tc>
          <w:tcPr>
            <w:tcW w:w="1357" w:type="dxa"/>
            <w:shd w:val="clear" w:color="auto" w:fill="F2F2F2" w:themeFill="background1" w:themeFillShade="F2"/>
          </w:tcPr>
          <w:p w14:paraId="72C99768" w14:textId="77777777" w:rsidR="00245081" w:rsidRDefault="00245081" w:rsidP="00965AD8"/>
        </w:tc>
      </w:tr>
    </w:tbl>
    <w:p w14:paraId="66F33A97" w14:textId="77777777" w:rsidR="001153F2" w:rsidRDefault="001153F2" w:rsidP="009625E5">
      <w:pPr>
        <w:spacing w:after="0"/>
      </w:pPr>
    </w:p>
    <w:p w14:paraId="53EF2A1B" w14:textId="5E0DF56F" w:rsidR="00114BB6" w:rsidRDefault="001153F2" w:rsidP="00965AD8">
      <w:r w:rsidRPr="00B27B6E">
        <w:rPr>
          <w:b/>
        </w:rPr>
        <w:t>Transparency</w:t>
      </w:r>
      <w:r w:rsidR="00A231F0">
        <w:t xml:space="preserve"> is essential </w:t>
      </w:r>
      <w:r>
        <w:t xml:space="preserve">to community engagement and that means being </w:t>
      </w:r>
      <w:r w:rsidRPr="00C85266">
        <w:t xml:space="preserve">transparent </w:t>
      </w:r>
      <w:r>
        <w:t xml:space="preserve">about the decision-making power that communities have on the outcome of a project. This includes sharing how and why </w:t>
      </w:r>
      <w:r w:rsidR="00B27B6E">
        <w:t xml:space="preserve">input </w:t>
      </w:r>
      <w:r>
        <w:t>was</w:t>
      </w:r>
      <w:r w:rsidR="00B27B6E">
        <w:t xml:space="preserve"> or was not</w:t>
      </w:r>
      <w:r>
        <w:t xml:space="preserve"> incorporated into the </w:t>
      </w:r>
      <w:r w:rsidR="00B27B6E">
        <w:t>development of the projec</w:t>
      </w:r>
      <w:r>
        <w:t xml:space="preserve">t. </w:t>
      </w:r>
      <w:r w:rsidR="00515512">
        <w:t xml:space="preserve">Having identified the decisions at hand, </w:t>
      </w:r>
      <w:r>
        <w:t>answer</w:t>
      </w:r>
      <w:r w:rsidR="00114BB6">
        <w:t xml:space="preserve"> following questions:</w:t>
      </w:r>
    </w:p>
    <w:sdt>
      <w:sdtPr>
        <w:id w:val="-1499113687"/>
        <w:placeholder>
          <w:docPart w:val="DefaultPlaceholder_1081868574"/>
        </w:placeholder>
      </w:sdtPr>
      <w:sdtEndPr/>
      <w:sdtContent>
        <w:p w14:paraId="192F2C72" w14:textId="50CC5F32" w:rsidR="008228D0" w:rsidRDefault="008228D0" w:rsidP="006F5BE7">
          <w:pPr>
            <w:shd w:val="clear" w:color="auto" w:fill="F2F2F2" w:themeFill="background1" w:themeFillShade="F2"/>
            <w:spacing w:after="0"/>
          </w:pPr>
          <w:r>
            <w:t>Are there perceived constraints that are li</w:t>
          </w:r>
          <w:r w:rsidR="001153F2">
            <w:t xml:space="preserve">miting community input from impacting </w:t>
          </w:r>
          <w:r>
            <w:t xml:space="preserve">decision-making? </w:t>
          </w:r>
          <w:r w:rsidR="00515512">
            <w:t>Can these</w:t>
          </w:r>
          <w:r>
            <w:t xml:space="preserve"> be addressed so the decisions can be made by external stakeholders?</w:t>
          </w:r>
        </w:p>
        <w:p w14:paraId="39CDE18B" w14:textId="094B1574" w:rsidR="001153F2" w:rsidRPr="006F5BE7" w:rsidRDefault="006F5BE7" w:rsidP="001153F2">
          <w:pPr>
            <w:shd w:val="clear" w:color="auto" w:fill="F2F2F2" w:themeFill="background1" w:themeFillShade="F2"/>
            <w:rPr>
              <w:i/>
              <w:color w:val="4472C4" w:themeColor="accent5"/>
            </w:rPr>
          </w:pPr>
          <w:r>
            <w:rPr>
              <w:i/>
              <w:color w:val="4472C4" w:themeColor="accent5"/>
            </w:rPr>
            <w:t>I.e. the timeline can be more flexible and therefore allow for community feedback to be incorporated</w:t>
          </w:r>
        </w:p>
        <w:p w14:paraId="41C8D4B3" w14:textId="77777777" w:rsidR="00114BB6" w:rsidRDefault="00114BB6" w:rsidP="006F5BE7">
          <w:pPr>
            <w:shd w:val="clear" w:color="auto" w:fill="F2F2F2" w:themeFill="background1" w:themeFillShade="F2"/>
            <w:spacing w:after="0"/>
          </w:pPr>
          <w:r>
            <w:t>Do the decisions being made by external stakeholders have significant impact on the final outcome of this project?</w:t>
          </w:r>
        </w:p>
        <w:p w14:paraId="3902C1B4" w14:textId="7C773E6D" w:rsidR="001153F2" w:rsidRPr="006F5BE7" w:rsidRDefault="006F5BE7" w:rsidP="001153F2">
          <w:pPr>
            <w:shd w:val="clear" w:color="auto" w:fill="F2F2F2" w:themeFill="background1" w:themeFillShade="F2"/>
            <w:rPr>
              <w:i/>
              <w:color w:val="4472C4" w:themeColor="accent5"/>
            </w:rPr>
          </w:pPr>
          <w:r w:rsidRPr="006F5BE7">
            <w:rPr>
              <w:i/>
              <w:color w:val="4472C4" w:themeColor="accent5"/>
            </w:rPr>
            <w:t xml:space="preserve">I.e. project direction </w:t>
          </w:r>
          <w:r>
            <w:rPr>
              <w:i/>
              <w:color w:val="4472C4" w:themeColor="accent5"/>
            </w:rPr>
            <w:t xml:space="preserve">could change as </w:t>
          </w:r>
          <w:r w:rsidRPr="006F5BE7">
            <w:rPr>
              <w:i/>
              <w:color w:val="4472C4" w:themeColor="accent5"/>
            </w:rPr>
            <w:t xml:space="preserve">a result of community feedback. It </w:t>
          </w:r>
          <w:r>
            <w:rPr>
              <w:i/>
              <w:color w:val="4472C4" w:themeColor="accent5"/>
            </w:rPr>
            <w:t>is now</w:t>
          </w:r>
          <w:r w:rsidRPr="006F5BE7">
            <w:rPr>
              <w:i/>
              <w:color w:val="4472C4" w:themeColor="accent5"/>
            </w:rPr>
            <w:t xml:space="preserve"> X and </w:t>
          </w:r>
          <w:r>
            <w:rPr>
              <w:i/>
              <w:color w:val="4472C4" w:themeColor="accent5"/>
            </w:rPr>
            <w:t xml:space="preserve">could be </w:t>
          </w:r>
          <w:r w:rsidRPr="006F5BE7">
            <w:rPr>
              <w:i/>
              <w:color w:val="4472C4" w:themeColor="accent5"/>
            </w:rPr>
            <w:t>Z</w:t>
          </w:r>
        </w:p>
        <w:p w14:paraId="51CE425B" w14:textId="36C946F9" w:rsidR="00515512" w:rsidRDefault="008228D0" w:rsidP="006F5BE7">
          <w:pPr>
            <w:shd w:val="clear" w:color="auto" w:fill="F2F2F2" w:themeFill="background1" w:themeFillShade="F2"/>
            <w:spacing w:after="0"/>
          </w:pPr>
          <w:r>
            <w:t xml:space="preserve">How will the input collected through engagement be implemented in the development of the project? </w:t>
          </w:r>
        </w:p>
        <w:p w14:paraId="3AE34FBC" w14:textId="7DFFFE1C" w:rsidR="001153F2" w:rsidRPr="006F5BE7" w:rsidRDefault="006F5BE7" w:rsidP="001153F2">
          <w:pPr>
            <w:shd w:val="clear" w:color="auto" w:fill="F2F2F2" w:themeFill="background1" w:themeFillShade="F2"/>
            <w:rPr>
              <w:i/>
              <w:color w:val="4472C4" w:themeColor="accent5"/>
            </w:rPr>
          </w:pPr>
          <w:r>
            <w:rPr>
              <w:i/>
              <w:color w:val="4472C4" w:themeColor="accent5"/>
            </w:rPr>
            <w:t>I.e. the parameters of the project are X and this is the plan for implementation of community feedback</w:t>
          </w:r>
        </w:p>
        <w:p w14:paraId="4A168632" w14:textId="62B48603" w:rsidR="001153F2" w:rsidRDefault="00515512" w:rsidP="006F5BE7">
          <w:pPr>
            <w:shd w:val="clear" w:color="auto" w:fill="F2F2F2" w:themeFill="background1" w:themeFillShade="F2"/>
            <w:spacing w:after="0"/>
          </w:pPr>
          <w:r>
            <w:t>How wi</w:t>
          </w:r>
          <w:r w:rsidR="00B27B6E">
            <w:t>ll you communicate what input</w:t>
          </w:r>
          <w:r>
            <w:t xml:space="preserve"> was</w:t>
          </w:r>
          <w:r w:rsidR="006D1A28">
            <w:t xml:space="preserve"> and was</w:t>
          </w:r>
          <w:r>
            <w:t xml:space="preserve"> </w:t>
          </w:r>
          <w:r w:rsidRPr="001153F2">
            <w:rPr>
              <w:i/>
            </w:rPr>
            <w:t>not</w:t>
          </w:r>
          <w:r>
            <w:t xml:space="preserve"> implemented into the project?</w:t>
          </w:r>
        </w:p>
        <w:p w14:paraId="01E327F0" w14:textId="55FED2D0" w:rsidR="00515512" w:rsidRDefault="006F5BE7" w:rsidP="001153F2">
          <w:pPr>
            <w:shd w:val="clear" w:color="auto" w:fill="F2F2F2" w:themeFill="background1" w:themeFillShade="F2"/>
          </w:pPr>
          <w:r>
            <w:t xml:space="preserve">I.e. </w:t>
          </w:r>
          <w:r w:rsidRPr="006F5BE7">
            <w:rPr>
              <w:i/>
              <w:color w:val="4472C4" w:themeColor="accent5"/>
            </w:rPr>
            <w:t>the team will follow up</w:t>
          </w:r>
          <w:r>
            <w:rPr>
              <w:i/>
              <w:color w:val="4472C4" w:themeColor="accent5"/>
            </w:rPr>
            <w:t xml:space="preserve"> on outcomes</w:t>
          </w:r>
          <w:r w:rsidRPr="006F5BE7">
            <w:rPr>
              <w:i/>
              <w:color w:val="4472C4" w:themeColor="accent5"/>
            </w:rPr>
            <w:t xml:space="preserve"> through community presentations by X months</w:t>
          </w:r>
        </w:p>
      </w:sdtContent>
    </w:sdt>
    <w:p w14:paraId="28BD4ED7" w14:textId="5113D97E" w:rsidR="00984245" w:rsidRPr="007828D0" w:rsidRDefault="00DA7A6E" w:rsidP="0023556D">
      <w:pPr>
        <w:pStyle w:val="Heading2"/>
      </w:pPr>
      <w:r>
        <w:t>6</w:t>
      </w:r>
      <w:r w:rsidR="009625E5">
        <w:t xml:space="preserve">. </w:t>
      </w:r>
      <w:r w:rsidR="00984245" w:rsidRPr="007828D0">
        <w:t>Engagement</w:t>
      </w:r>
      <w:r w:rsidR="001E55B0">
        <w:t xml:space="preserve"> s</w:t>
      </w:r>
      <w:r w:rsidR="00F91876" w:rsidRPr="007828D0">
        <w:t>trategies</w:t>
      </w:r>
    </w:p>
    <w:p w14:paraId="1F2F9685" w14:textId="77777777" w:rsidR="00AF00B7" w:rsidRDefault="00F91876" w:rsidP="001153F2">
      <w:r>
        <w:t>Community e</w:t>
      </w:r>
      <w:r w:rsidR="00B43145">
        <w:t xml:space="preserve">ngagement strategies should be </w:t>
      </w:r>
      <w:r w:rsidR="002F4280" w:rsidRPr="00AF0A0A">
        <w:rPr>
          <w:b/>
        </w:rPr>
        <w:t>adaptive</w:t>
      </w:r>
      <w:r w:rsidR="002F4280">
        <w:t xml:space="preserve"> and </w:t>
      </w:r>
      <w:r w:rsidR="002F4280" w:rsidRPr="00AF0A0A">
        <w:rPr>
          <w:b/>
        </w:rPr>
        <w:t>responsive</w:t>
      </w:r>
      <w:r w:rsidR="002F4280">
        <w:t xml:space="preserve"> to the communities you are prioritizing and to the changing circumstances. </w:t>
      </w:r>
      <w:r w:rsidR="00DE58C2">
        <w:t xml:space="preserve">This requires </w:t>
      </w:r>
      <w:r w:rsidR="00F17331">
        <w:t>reflection on pre</w:t>
      </w:r>
      <w:r w:rsidR="00DE58C2">
        <w:t>vious engagement efforts and determin</w:t>
      </w:r>
      <w:r w:rsidR="008731C6">
        <w:t>ing how to adjust</w:t>
      </w:r>
      <w:r w:rsidR="002041E8">
        <w:t xml:space="preserve"> </w:t>
      </w:r>
      <w:r w:rsidR="008731C6">
        <w:t xml:space="preserve">to accommodate the </w:t>
      </w:r>
      <w:r w:rsidR="00DE58C2">
        <w:t xml:space="preserve">objectives of this </w:t>
      </w:r>
      <w:r w:rsidR="00F17331">
        <w:t xml:space="preserve">plan. </w:t>
      </w:r>
    </w:p>
    <w:p w14:paraId="1815B137" w14:textId="7FAE2974" w:rsidR="00716695" w:rsidRDefault="00F17331" w:rsidP="001153F2">
      <w:r>
        <w:lastRenderedPageBreak/>
        <w:t xml:space="preserve">How </w:t>
      </w:r>
      <w:r w:rsidR="0070441E">
        <w:t xml:space="preserve">have </w:t>
      </w:r>
      <w:r w:rsidR="00716695">
        <w:t>y</w:t>
      </w:r>
      <w:r w:rsidR="0070441E">
        <w:t>our community engagement efforts looked in the past for similar projects? Were they effective or ineffective?</w:t>
      </w:r>
      <w:r w:rsidR="00716695" w:rsidRPr="00716695">
        <w:t xml:space="preserve"> </w:t>
      </w:r>
      <w:r w:rsidR="00716695">
        <w:t xml:space="preserve">How will this community engagement process </w:t>
      </w:r>
      <w:r w:rsidR="00877715">
        <w:t xml:space="preserve">implement </w:t>
      </w:r>
      <w:r w:rsidR="00877715" w:rsidRPr="00C85266">
        <w:t>different strategies</w:t>
      </w:r>
      <w:r w:rsidR="00877715">
        <w:t xml:space="preserve"> from previous efforts and why?</w:t>
      </w:r>
    </w:p>
    <w:sdt>
      <w:sdtPr>
        <w:id w:val="46260729"/>
        <w:placeholder>
          <w:docPart w:val="DefaultPlaceholder_1081868574"/>
        </w:placeholder>
      </w:sdtPr>
      <w:sdtEndPr>
        <w:rPr>
          <w:color w:val="4472C4" w:themeColor="accent5"/>
        </w:rPr>
      </w:sdtEndPr>
      <w:sdtContent>
        <w:p w14:paraId="133C4CFF" w14:textId="0BBA33C4" w:rsidR="00B43145" w:rsidRDefault="004A708B" w:rsidP="006F5BE7">
          <w:pPr>
            <w:shd w:val="clear" w:color="auto" w:fill="F2F2F2" w:themeFill="background1" w:themeFillShade="F2"/>
            <w:spacing w:after="0"/>
          </w:pPr>
          <w:r>
            <w:t xml:space="preserve">Identify </w:t>
          </w:r>
          <w:r w:rsidR="00B43145">
            <w:t xml:space="preserve">possible </w:t>
          </w:r>
          <w:r w:rsidR="00F17331" w:rsidRPr="00AF0A0A">
            <w:t>barriers or</w:t>
          </w:r>
          <w:r w:rsidR="00DE58C2" w:rsidRPr="00AF0A0A">
            <w:t xml:space="preserve"> </w:t>
          </w:r>
          <w:r w:rsidR="00DE58C2" w:rsidRPr="00C85266">
            <w:t>challenges</w:t>
          </w:r>
          <w:r w:rsidR="00DE58C2">
            <w:t xml:space="preserve"> to connecting and involving the</w:t>
          </w:r>
          <w:r w:rsidR="00F17331">
            <w:t xml:space="preserve"> communities you are prioritizing</w:t>
          </w:r>
          <w:r w:rsidR="00AF0A0A">
            <w:t>:</w:t>
          </w:r>
          <w:r w:rsidR="00F17331">
            <w:t xml:space="preserve"> </w:t>
          </w:r>
        </w:p>
        <w:p w14:paraId="0B629297" w14:textId="77777777" w:rsidR="004A708B" w:rsidRPr="005E6771" w:rsidRDefault="004A708B" w:rsidP="00AF0A0A">
          <w:pPr>
            <w:shd w:val="clear" w:color="auto" w:fill="F2F2F2" w:themeFill="background1" w:themeFillShade="F2"/>
            <w:rPr>
              <w:color w:val="4472C4" w:themeColor="accent5"/>
            </w:rPr>
          </w:pPr>
          <w:proofErr w:type="gramStart"/>
          <w:r w:rsidRPr="005E6771">
            <w:rPr>
              <w:i/>
              <w:color w:val="4472C4" w:themeColor="accent5"/>
            </w:rPr>
            <w:t>i.e</w:t>
          </w:r>
          <w:proofErr w:type="gramEnd"/>
          <w:r w:rsidRPr="005E6771">
            <w:rPr>
              <w:i/>
              <w:color w:val="4472C4" w:themeColor="accent5"/>
            </w:rPr>
            <w:t xml:space="preserve">. </w:t>
          </w:r>
          <w:r w:rsidR="00E40B9E" w:rsidRPr="005E6771">
            <w:rPr>
              <w:i/>
              <w:color w:val="4472C4" w:themeColor="accent5"/>
            </w:rPr>
            <w:t xml:space="preserve">majority of </w:t>
          </w:r>
          <w:proofErr w:type="spellStart"/>
          <w:r w:rsidR="00E40B9E" w:rsidRPr="005E6771">
            <w:rPr>
              <w:i/>
              <w:color w:val="4472C4" w:themeColor="accent5"/>
            </w:rPr>
            <w:t>Latinx</w:t>
          </w:r>
          <w:proofErr w:type="spellEnd"/>
          <w:r w:rsidR="00E40B9E" w:rsidRPr="005E6771">
            <w:rPr>
              <w:i/>
              <w:color w:val="4472C4" w:themeColor="accent5"/>
            </w:rPr>
            <w:t xml:space="preserve"> families in the area are Spanish speakers</w:t>
          </w:r>
        </w:p>
        <w:p w14:paraId="5F9E72AC" w14:textId="74D8552B" w:rsidR="00C81AC3" w:rsidRDefault="00114BB6" w:rsidP="006F5BE7">
          <w:pPr>
            <w:shd w:val="clear" w:color="auto" w:fill="F2F2F2" w:themeFill="background1" w:themeFillShade="F2"/>
            <w:spacing w:after="0"/>
          </w:pPr>
          <w:r>
            <w:t>Identify strategies that you will use to</w:t>
          </w:r>
          <w:r w:rsidR="00716695">
            <w:t xml:space="preserve"> </w:t>
          </w:r>
          <w:r w:rsidR="00EF16A8">
            <w:t xml:space="preserve">address these challenges and </w:t>
          </w:r>
          <w:r w:rsidR="00EF16A8" w:rsidRPr="00C85266">
            <w:t>connect with and collaborate</w:t>
          </w:r>
          <w:r w:rsidR="00EF16A8">
            <w:t xml:space="preserve"> with</w:t>
          </w:r>
          <w:r w:rsidR="0022341F">
            <w:t xml:space="preserve"> </w:t>
          </w:r>
          <w:r w:rsidR="00984245">
            <w:t>communities that are impacted by this project</w:t>
          </w:r>
          <w:r w:rsidR="00AF0A0A">
            <w:t>:</w:t>
          </w:r>
        </w:p>
        <w:p w14:paraId="5CA22170" w14:textId="77777777" w:rsidR="00114BB6" w:rsidRPr="005E6771" w:rsidRDefault="00114BB6" w:rsidP="00AF0A0A">
          <w:pPr>
            <w:shd w:val="clear" w:color="auto" w:fill="F2F2F2" w:themeFill="background1" w:themeFillShade="F2"/>
            <w:rPr>
              <w:i/>
              <w:color w:val="4472C4" w:themeColor="accent5"/>
            </w:rPr>
          </w:pPr>
          <w:proofErr w:type="gramStart"/>
          <w:r w:rsidRPr="005E6771">
            <w:rPr>
              <w:i/>
              <w:color w:val="4472C4" w:themeColor="accent5"/>
            </w:rPr>
            <w:t>i.e</w:t>
          </w:r>
          <w:proofErr w:type="gramEnd"/>
          <w:r w:rsidRPr="005E6771">
            <w:rPr>
              <w:i/>
              <w:color w:val="4472C4" w:themeColor="accent5"/>
            </w:rPr>
            <w:t xml:space="preserve">. create </w:t>
          </w:r>
          <w:r w:rsidR="00E40B9E" w:rsidRPr="005E6771">
            <w:rPr>
              <w:i/>
              <w:color w:val="4472C4" w:themeColor="accent5"/>
            </w:rPr>
            <w:t xml:space="preserve">Spanish </w:t>
          </w:r>
          <w:r w:rsidR="00DE58C2" w:rsidRPr="005E6771">
            <w:rPr>
              <w:i/>
              <w:color w:val="4472C4" w:themeColor="accent5"/>
            </w:rPr>
            <w:t xml:space="preserve">and English </w:t>
          </w:r>
          <w:r w:rsidRPr="005E6771">
            <w:rPr>
              <w:i/>
              <w:color w:val="4472C4" w:themeColor="accent5"/>
            </w:rPr>
            <w:t>social media flyers</w:t>
          </w:r>
          <w:r w:rsidR="00DE58C2" w:rsidRPr="005E6771">
            <w:rPr>
              <w:i/>
              <w:color w:val="4472C4" w:themeColor="accent5"/>
            </w:rPr>
            <w:t xml:space="preserve"> to post on </w:t>
          </w:r>
          <w:r w:rsidR="00EF16A8" w:rsidRPr="005E6771">
            <w:rPr>
              <w:i/>
              <w:color w:val="4472C4" w:themeColor="accent5"/>
            </w:rPr>
            <w:t xml:space="preserve">social media channels to promote </w:t>
          </w:r>
          <w:r w:rsidRPr="005E6771">
            <w:rPr>
              <w:i/>
              <w:color w:val="4472C4" w:themeColor="accent5"/>
            </w:rPr>
            <w:t>community forums</w:t>
          </w:r>
        </w:p>
        <w:p w14:paraId="69741A60" w14:textId="2F15AAE3" w:rsidR="00DE58C2" w:rsidRPr="005E6771" w:rsidRDefault="00E40B9E" w:rsidP="00AF0A0A">
          <w:pPr>
            <w:shd w:val="clear" w:color="auto" w:fill="F2F2F2" w:themeFill="background1" w:themeFillShade="F2"/>
            <w:rPr>
              <w:i/>
              <w:color w:val="4472C4" w:themeColor="accent5"/>
            </w:rPr>
          </w:pPr>
          <w:proofErr w:type="gramStart"/>
          <w:r w:rsidRPr="005E6771">
            <w:rPr>
              <w:i/>
              <w:color w:val="4472C4" w:themeColor="accent5"/>
            </w:rPr>
            <w:t>i.e</w:t>
          </w:r>
          <w:proofErr w:type="gramEnd"/>
          <w:r w:rsidRPr="005E6771">
            <w:rPr>
              <w:i/>
              <w:color w:val="4472C4" w:themeColor="accent5"/>
            </w:rPr>
            <w:t xml:space="preserve">. collaborate and compensate local </w:t>
          </w:r>
          <w:proofErr w:type="spellStart"/>
          <w:r w:rsidRPr="005E6771">
            <w:rPr>
              <w:i/>
              <w:color w:val="4472C4" w:themeColor="accent5"/>
            </w:rPr>
            <w:t>Latinx</w:t>
          </w:r>
          <w:proofErr w:type="spellEnd"/>
          <w:r w:rsidRPr="005E6771">
            <w:rPr>
              <w:i/>
              <w:color w:val="4472C4" w:themeColor="accent5"/>
            </w:rPr>
            <w:t>, Spanish-speaking leaders to support outreach</w:t>
          </w:r>
        </w:p>
      </w:sdtContent>
    </w:sdt>
    <w:p w14:paraId="69D382B1" w14:textId="55264B57" w:rsidR="001F3D6C" w:rsidRPr="007828D0" w:rsidRDefault="00DA7A6E" w:rsidP="0023556D">
      <w:pPr>
        <w:pStyle w:val="Heading2"/>
      </w:pPr>
      <w:r>
        <w:t>7</w:t>
      </w:r>
      <w:r w:rsidR="009625E5">
        <w:t xml:space="preserve">. </w:t>
      </w:r>
      <w:r w:rsidR="003618F2">
        <w:t xml:space="preserve">Engagement Activities, </w:t>
      </w:r>
      <w:r w:rsidR="00F91876" w:rsidRPr="007828D0">
        <w:t>Timeline</w:t>
      </w:r>
      <w:r w:rsidR="0064345B">
        <w:t xml:space="preserve"> and Roles and Responsibilities</w:t>
      </w:r>
    </w:p>
    <w:p w14:paraId="558FADE9" w14:textId="08E90AA8" w:rsidR="00CF4818" w:rsidRDefault="00CF4818" w:rsidP="00CF4818">
      <w:r>
        <w:t xml:space="preserve">A community engagement plan needs to be </w:t>
      </w:r>
      <w:r w:rsidRPr="00AF0A0A">
        <w:rPr>
          <w:b/>
        </w:rPr>
        <w:t>responsive</w:t>
      </w:r>
      <w:r>
        <w:t xml:space="preserve"> and </w:t>
      </w:r>
      <w:r w:rsidRPr="00AF0A0A">
        <w:rPr>
          <w:b/>
        </w:rPr>
        <w:t>iterative</w:t>
      </w:r>
      <w:r>
        <w:t xml:space="preserve">. While it is important to create a timeline it is also important to be malleable as relationships are formed and feedback is collected. Use the following template to identify the key engagement activities and a draft timeline to </w:t>
      </w:r>
      <w:r w:rsidRPr="00C037AE">
        <w:rPr>
          <w:i/>
        </w:rPr>
        <w:t>guide</w:t>
      </w:r>
      <w:r>
        <w:t xml:space="preserve"> the process. This timeline should also include an opportunity at the end of your process for your team to report back to communities on the final outcome of the project. </w:t>
      </w:r>
      <w:r w:rsidRPr="00AF0A0A">
        <w:rPr>
          <w:b/>
        </w:rPr>
        <w:t>This is only a foundation for the work ahead and should be guided by the intended objectives not by the dates.</w:t>
      </w:r>
      <w:r>
        <w:t xml:space="preserve"> </w:t>
      </w:r>
    </w:p>
    <w:tbl>
      <w:tblPr>
        <w:tblStyle w:val="TableGrid"/>
        <w:tblW w:w="0" w:type="auto"/>
        <w:tblLook w:val="04A0" w:firstRow="1" w:lastRow="0" w:firstColumn="1" w:lastColumn="0" w:noHBand="0" w:noVBand="1"/>
      </w:tblPr>
      <w:tblGrid>
        <w:gridCol w:w="900"/>
        <w:gridCol w:w="2332"/>
        <w:gridCol w:w="1911"/>
        <w:gridCol w:w="2378"/>
        <w:gridCol w:w="1829"/>
      </w:tblGrid>
      <w:tr w:rsidR="00504495" w14:paraId="24C42A98" w14:textId="77777777" w:rsidTr="005712CD">
        <w:trPr>
          <w:trHeight w:val="314"/>
        </w:trPr>
        <w:tc>
          <w:tcPr>
            <w:tcW w:w="900" w:type="dxa"/>
            <w:shd w:val="clear" w:color="auto" w:fill="F2F2F2" w:themeFill="background1" w:themeFillShade="F2"/>
          </w:tcPr>
          <w:p w14:paraId="0F76E88D" w14:textId="77777777" w:rsidR="004A708B" w:rsidRPr="00E40B9E" w:rsidRDefault="004A708B" w:rsidP="00E40B9E">
            <w:pPr>
              <w:jc w:val="center"/>
              <w:rPr>
                <w:b/>
              </w:rPr>
            </w:pPr>
            <w:r w:rsidRPr="00E40B9E">
              <w:rPr>
                <w:b/>
              </w:rPr>
              <w:t>Date</w:t>
            </w:r>
            <w:r w:rsidR="00504495" w:rsidRPr="00E40B9E">
              <w:rPr>
                <w:b/>
              </w:rPr>
              <w:t>s</w:t>
            </w:r>
          </w:p>
        </w:tc>
        <w:tc>
          <w:tcPr>
            <w:tcW w:w="2332" w:type="dxa"/>
            <w:shd w:val="clear" w:color="auto" w:fill="F2F2F2" w:themeFill="background1" w:themeFillShade="F2"/>
          </w:tcPr>
          <w:p w14:paraId="5FC425FD" w14:textId="77777777" w:rsidR="004A708B" w:rsidRPr="00E40B9E" w:rsidRDefault="004A708B" w:rsidP="00E40B9E">
            <w:pPr>
              <w:jc w:val="center"/>
              <w:rPr>
                <w:b/>
              </w:rPr>
            </w:pPr>
            <w:r w:rsidRPr="00E40B9E">
              <w:rPr>
                <w:b/>
              </w:rPr>
              <w:t>Activity/Task</w:t>
            </w:r>
          </w:p>
        </w:tc>
        <w:tc>
          <w:tcPr>
            <w:tcW w:w="1911" w:type="dxa"/>
            <w:shd w:val="clear" w:color="auto" w:fill="F2F2F2" w:themeFill="background1" w:themeFillShade="F2"/>
          </w:tcPr>
          <w:p w14:paraId="02F240AB" w14:textId="77777777" w:rsidR="004A708B" w:rsidRPr="00E40B9E" w:rsidRDefault="00504495" w:rsidP="00E40B9E">
            <w:pPr>
              <w:jc w:val="center"/>
              <w:rPr>
                <w:b/>
              </w:rPr>
            </w:pPr>
            <w:r w:rsidRPr="00E40B9E">
              <w:rPr>
                <w:b/>
              </w:rPr>
              <w:t>Objectives</w:t>
            </w:r>
          </w:p>
        </w:tc>
        <w:tc>
          <w:tcPr>
            <w:tcW w:w="2378" w:type="dxa"/>
            <w:shd w:val="clear" w:color="auto" w:fill="F2F2F2" w:themeFill="background1" w:themeFillShade="F2"/>
          </w:tcPr>
          <w:p w14:paraId="22A786DC" w14:textId="77777777" w:rsidR="004A708B" w:rsidRPr="00E40B9E" w:rsidRDefault="00504495" w:rsidP="00E40B9E">
            <w:pPr>
              <w:jc w:val="center"/>
              <w:rPr>
                <w:b/>
              </w:rPr>
            </w:pPr>
            <w:r w:rsidRPr="00E40B9E">
              <w:rPr>
                <w:b/>
              </w:rPr>
              <w:t>Communities/Audience</w:t>
            </w:r>
          </w:p>
        </w:tc>
        <w:tc>
          <w:tcPr>
            <w:tcW w:w="1829" w:type="dxa"/>
            <w:shd w:val="clear" w:color="auto" w:fill="F2F2F2" w:themeFill="background1" w:themeFillShade="F2"/>
          </w:tcPr>
          <w:p w14:paraId="0FED7C3F" w14:textId="77777777" w:rsidR="004A708B" w:rsidRPr="00E40B9E" w:rsidRDefault="00504495" w:rsidP="00E40B9E">
            <w:pPr>
              <w:jc w:val="center"/>
              <w:rPr>
                <w:b/>
              </w:rPr>
            </w:pPr>
            <w:r w:rsidRPr="00E40B9E">
              <w:rPr>
                <w:b/>
              </w:rPr>
              <w:t>Lead</w:t>
            </w:r>
          </w:p>
        </w:tc>
      </w:tr>
      <w:tr w:rsidR="00504495" w14:paraId="559F887B" w14:textId="77777777" w:rsidTr="005712CD">
        <w:trPr>
          <w:trHeight w:val="523"/>
        </w:trPr>
        <w:tc>
          <w:tcPr>
            <w:tcW w:w="900" w:type="dxa"/>
            <w:shd w:val="clear" w:color="auto" w:fill="F2F2F2" w:themeFill="background1" w:themeFillShade="F2"/>
          </w:tcPr>
          <w:p w14:paraId="14A2DB6B" w14:textId="77777777" w:rsidR="004A708B" w:rsidRPr="005E6771" w:rsidRDefault="00504495">
            <w:pPr>
              <w:rPr>
                <w:i/>
                <w:color w:val="4472C4" w:themeColor="accent5"/>
              </w:rPr>
            </w:pPr>
            <w:r w:rsidRPr="005E6771">
              <w:rPr>
                <w:i/>
                <w:color w:val="4472C4" w:themeColor="accent5"/>
              </w:rPr>
              <w:t>3/3/21-4/3/21</w:t>
            </w:r>
          </w:p>
        </w:tc>
        <w:tc>
          <w:tcPr>
            <w:tcW w:w="2332" w:type="dxa"/>
            <w:shd w:val="clear" w:color="auto" w:fill="F2F2F2" w:themeFill="background1" w:themeFillShade="F2"/>
          </w:tcPr>
          <w:p w14:paraId="46C85550" w14:textId="77777777" w:rsidR="004A708B" w:rsidRPr="005E6771" w:rsidRDefault="00504495" w:rsidP="00E40B9E">
            <w:pPr>
              <w:rPr>
                <w:i/>
                <w:color w:val="4472C4" w:themeColor="accent5"/>
              </w:rPr>
            </w:pPr>
            <w:r w:rsidRPr="005E6771">
              <w:rPr>
                <w:i/>
                <w:color w:val="4472C4" w:themeColor="accent5"/>
              </w:rPr>
              <w:t xml:space="preserve">Outreach for community forums, prioritizing efforts to connect with </w:t>
            </w:r>
            <w:proofErr w:type="spellStart"/>
            <w:r w:rsidRPr="005E6771">
              <w:rPr>
                <w:i/>
                <w:color w:val="4472C4" w:themeColor="accent5"/>
              </w:rPr>
              <w:t>Latinx</w:t>
            </w:r>
            <w:proofErr w:type="spellEnd"/>
            <w:r w:rsidRPr="005E6771">
              <w:rPr>
                <w:i/>
                <w:color w:val="4472C4" w:themeColor="accent5"/>
              </w:rPr>
              <w:t xml:space="preserve"> communities </w:t>
            </w:r>
          </w:p>
        </w:tc>
        <w:tc>
          <w:tcPr>
            <w:tcW w:w="1911" w:type="dxa"/>
            <w:shd w:val="clear" w:color="auto" w:fill="F2F2F2" w:themeFill="background1" w:themeFillShade="F2"/>
          </w:tcPr>
          <w:p w14:paraId="0E7DB5CF" w14:textId="77777777" w:rsidR="004A708B" w:rsidRPr="005E6771" w:rsidRDefault="00504495" w:rsidP="00504495">
            <w:pPr>
              <w:rPr>
                <w:i/>
                <w:color w:val="4472C4" w:themeColor="accent5"/>
              </w:rPr>
            </w:pPr>
            <w:r w:rsidRPr="005E6771">
              <w:rPr>
                <w:i/>
                <w:color w:val="4472C4" w:themeColor="accent5"/>
              </w:rPr>
              <w:t xml:space="preserve">To recruit </w:t>
            </w:r>
            <w:r w:rsidR="0049101D" w:rsidRPr="005E6771">
              <w:rPr>
                <w:i/>
                <w:color w:val="4472C4" w:themeColor="accent5"/>
              </w:rPr>
              <w:t xml:space="preserve">X </w:t>
            </w:r>
            <w:r w:rsidRPr="005E6771">
              <w:rPr>
                <w:i/>
                <w:color w:val="4472C4" w:themeColor="accent5"/>
              </w:rPr>
              <w:t xml:space="preserve">participants for community forums, specifically </w:t>
            </w:r>
            <w:proofErr w:type="spellStart"/>
            <w:r w:rsidRPr="005E6771">
              <w:rPr>
                <w:i/>
                <w:color w:val="4472C4" w:themeColor="accent5"/>
              </w:rPr>
              <w:t>Latinx</w:t>
            </w:r>
            <w:proofErr w:type="spellEnd"/>
            <w:r w:rsidRPr="005E6771">
              <w:rPr>
                <w:i/>
                <w:color w:val="4472C4" w:themeColor="accent5"/>
              </w:rPr>
              <w:t xml:space="preserve"> participants</w:t>
            </w:r>
          </w:p>
        </w:tc>
        <w:tc>
          <w:tcPr>
            <w:tcW w:w="2378" w:type="dxa"/>
            <w:shd w:val="clear" w:color="auto" w:fill="F2F2F2" w:themeFill="background1" w:themeFillShade="F2"/>
          </w:tcPr>
          <w:p w14:paraId="07B46E37" w14:textId="77777777" w:rsidR="00504495" w:rsidRPr="005E6771" w:rsidRDefault="00504495">
            <w:pPr>
              <w:rPr>
                <w:i/>
                <w:color w:val="4472C4" w:themeColor="accent5"/>
              </w:rPr>
            </w:pPr>
            <w:r w:rsidRPr="005E6771">
              <w:rPr>
                <w:i/>
                <w:color w:val="4472C4" w:themeColor="accent5"/>
              </w:rPr>
              <w:t>*</w:t>
            </w:r>
            <w:proofErr w:type="spellStart"/>
            <w:r w:rsidRPr="005E6771">
              <w:rPr>
                <w:i/>
                <w:color w:val="4472C4" w:themeColor="accent5"/>
              </w:rPr>
              <w:t>Latinx</w:t>
            </w:r>
            <w:proofErr w:type="spellEnd"/>
            <w:r w:rsidRPr="005E6771">
              <w:rPr>
                <w:i/>
                <w:color w:val="4472C4" w:themeColor="accent5"/>
              </w:rPr>
              <w:t xml:space="preserve"> communities in the area</w:t>
            </w:r>
          </w:p>
          <w:p w14:paraId="2FF4E74F" w14:textId="77777777" w:rsidR="00504495" w:rsidRPr="005E6771" w:rsidRDefault="00504495">
            <w:pPr>
              <w:rPr>
                <w:i/>
                <w:color w:val="4472C4" w:themeColor="accent5"/>
              </w:rPr>
            </w:pPr>
            <w:r w:rsidRPr="005E6771">
              <w:rPr>
                <w:i/>
                <w:color w:val="4472C4" w:themeColor="accent5"/>
              </w:rPr>
              <w:t>*nearby residents</w:t>
            </w:r>
          </w:p>
          <w:p w14:paraId="615A856F" w14:textId="77777777" w:rsidR="00E40B9E" w:rsidRPr="005E6771" w:rsidRDefault="00504495">
            <w:pPr>
              <w:rPr>
                <w:i/>
                <w:color w:val="4472C4" w:themeColor="accent5"/>
              </w:rPr>
            </w:pPr>
            <w:r w:rsidRPr="005E6771">
              <w:rPr>
                <w:i/>
                <w:color w:val="4472C4" w:themeColor="accent5"/>
              </w:rPr>
              <w:t>*</w:t>
            </w:r>
            <w:r w:rsidR="00E40B9E" w:rsidRPr="005E6771">
              <w:rPr>
                <w:i/>
                <w:color w:val="4472C4" w:themeColor="accent5"/>
              </w:rPr>
              <w:t>neighborhood association</w:t>
            </w:r>
          </w:p>
        </w:tc>
        <w:tc>
          <w:tcPr>
            <w:tcW w:w="1829" w:type="dxa"/>
            <w:shd w:val="clear" w:color="auto" w:fill="F2F2F2" w:themeFill="background1" w:themeFillShade="F2"/>
          </w:tcPr>
          <w:p w14:paraId="68BDD4F4" w14:textId="77777777" w:rsidR="004A708B" w:rsidRPr="005E6771" w:rsidRDefault="00504495">
            <w:pPr>
              <w:rPr>
                <w:i/>
                <w:color w:val="4472C4" w:themeColor="accent5"/>
              </w:rPr>
            </w:pPr>
            <w:r w:rsidRPr="005E6771">
              <w:rPr>
                <w:i/>
                <w:color w:val="4472C4" w:themeColor="accent5"/>
              </w:rPr>
              <w:t>*community engagement coordinator</w:t>
            </w:r>
          </w:p>
        </w:tc>
      </w:tr>
      <w:tr w:rsidR="00504495" w14:paraId="513037DA" w14:textId="77777777" w:rsidTr="005712CD">
        <w:trPr>
          <w:trHeight w:val="556"/>
        </w:trPr>
        <w:tc>
          <w:tcPr>
            <w:tcW w:w="900" w:type="dxa"/>
            <w:shd w:val="clear" w:color="auto" w:fill="F2F2F2" w:themeFill="background1" w:themeFillShade="F2"/>
          </w:tcPr>
          <w:p w14:paraId="6443A97A" w14:textId="77777777" w:rsidR="004A708B" w:rsidRDefault="004A708B"/>
        </w:tc>
        <w:tc>
          <w:tcPr>
            <w:tcW w:w="2332" w:type="dxa"/>
            <w:shd w:val="clear" w:color="auto" w:fill="F2F2F2" w:themeFill="background1" w:themeFillShade="F2"/>
          </w:tcPr>
          <w:p w14:paraId="12C9A283" w14:textId="77777777" w:rsidR="004A708B" w:rsidRDefault="004A708B"/>
        </w:tc>
        <w:tc>
          <w:tcPr>
            <w:tcW w:w="1911" w:type="dxa"/>
            <w:shd w:val="clear" w:color="auto" w:fill="F2F2F2" w:themeFill="background1" w:themeFillShade="F2"/>
          </w:tcPr>
          <w:p w14:paraId="5C6C325C" w14:textId="77777777" w:rsidR="004A708B" w:rsidRDefault="004A708B"/>
        </w:tc>
        <w:tc>
          <w:tcPr>
            <w:tcW w:w="2378" w:type="dxa"/>
            <w:shd w:val="clear" w:color="auto" w:fill="F2F2F2" w:themeFill="background1" w:themeFillShade="F2"/>
          </w:tcPr>
          <w:p w14:paraId="3DD4EB28" w14:textId="77777777" w:rsidR="004A708B" w:rsidRDefault="004A708B"/>
        </w:tc>
        <w:tc>
          <w:tcPr>
            <w:tcW w:w="1829" w:type="dxa"/>
            <w:shd w:val="clear" w:color="auto" w:fill="F2F2F2" w:themeFill="background1" w:themeFillShade="F2"/>
          </w:tcPr>
          <w:p w14:paraId="2C4E416A" w14:textId="77777777" w:rsidR="004A708B" w:rsidRDefault="004A708B"/>
        </w:tc>
      </w:tr>
      <w:tr w:rsidR="00424E83" w14:paraId="65E550C0" w14:textId="77777777" w:rsidTr="005712CD">
        <w:trPr>
          <w:trHeight w:val="556"/>
        </w:trPr>
        <w:tc>
          <w:tcPr>
            <w:tcW w:w="900" w:type="dxa"/>
            <w:shd w:val="clear" w:color="auto" w:fill="F2F2F2" w:themeFill="background1" w:themeFillShade="F2"/>
          </w:tcPr>
          <w:p w14:paraId="1AED05A8" w14:textId="77777777" w:rsidR="00424E83" w:rsidRDefault="00424E83"/>
        </w:tc>
        <w:tc>
          <w:tcPr>
            <w:tcW w:w="2332" w:type="dxa"/>
            <w:shd w:val="clear" w:color="auto" w:fill="F2F2F2" w:themeFill="background1" w:themeFillShade="F2"/>
          </w:tcPr>
          <w:p w14:paraId="11FECCEF" w14:textId="77777777" w:rsidR="00424E83" w:rsidRDefault="00424E83"/>
        </w:tc>
        <w:tc>
          <w:tcPr>
            <w:tcW w:w="1911" w:type="dxa"/>
            <w:shd w:val="clear" w:color="auto" w:fill="F2F2F2" w:themeFill="background1" w:themeFillShade="F2"/>
          </w:tcPr>
          <w:p w14:paraId="7708AA90" w14:textId="77777777" w:rsidR="00424E83" w:rsidRDefault="00424E83"/>
        </w:tc>
        <w:tc>
          <w:tcPr>
            <w:tcW w:w="2378" w:type="dxa"/>
            <w:shd w:val="clear" w:color="auto" w:fill="F2F2F2" w:themeFill="background1" w:themeFillShade="F2"/>
          </w:tcPr>
          <w:p w14:paraId="228449EE" w14:textId="77777777" w:rsidR="00424E83" w:rsidRDefault="00424E83"/>
        </w:tc>
        <w:tc>
          <w:tcPr>
            <w:tcW w:w="1829" w:type="dxa"/>
            <w:shd w:val="clear" w:color="auto" w:fill="F2F2F2" w:themeFill="background1" w:themeFillShade="F2"/>
          </w:tcPr>
          <w:p w14:paraId="4814ED6D" w14:textId="77777777" w:rsidR="00424E83" w:rsidRDefault="00424E83"/>
        </w:tc>
      </w:tr>
      <w:tr w:rsidR="00504495" w14:paraId="50258CF8" w14:textId="77777777" w:rsidTr="005712CD">
        <w:trPr>
          <w:trHeight w:val="523"/>
        </w:trPr>
        <w:tc>
          <w:tcPr>
            <w:tcW w:w="900" w:type="dxa"/>
            <w:shd w:val="clear" w:color="auto" w:fill="F2F2F2" w:themeFill="background1" w:themeFillShade="F2"/>
          </w:tcPr>
          <w:p w14:paraId="41DB96D0" w14:textId="77777777" w:rsidR="004A708B" w:rsidRDefault="004A708B"/>
        </w:tc>
        <w:tc>
          <w:tcPr>
            <w:tcW w:w="2332" w:type="dxa"/>
            <w:shd w:val="clear" w:color="auto" w:fill="F2F2F2" w:themeFill="background1" w:themeFillShade="F2"/>
          </w:tcPr>
          <w:p w14:paraId="203583A1" w14:textId="77777777" w:rsidR="004A708B" w:rsidRDefault="004A708B"/>
        </w:tc>
        <w:tc>
          <w:tcPr>
            <w:tcW w:w="1911" w:type="dxa"/>
            <w:shd w:val="clear" w:color="auto" w:fill="F2F2F2" w:themeFill="background1" w:themeFillShade="F2"/>
          </w:tcPr>
          <w:p w14:paraId="400777B4" w14:textId="77777777" w:rsidR="004A708B" w:rsidRDefault="004A708B"/>
        </w:tc>
        <w:tc>
          <w:tcPr>
            <w:tcW w:w="2378" w:type="dxa"/>
            <w:shd w:val="clear" w:color="auto" w:fill="F2F2F2" w:themeFill="background1" w:themeFillShade="F2"/>
          </w:tcPr>
          <w:p w14:paraId="7988016A" w14:textId="77777777" w:rsidR="004A708B" w:rsidRDefault="004A708B"/>
        </w:tc>
        <w:tc>
          <w:tcPr>
            <w:tcW w:w="1829" w:type="dxa"/>
            <w:shd w:val="clear" w:color="auto" w:fill="F2F2F2" w:themeFill="background1" w:themeFillShade="F2"/>
          </w:tcPr>
          <w:p w14:paraId="71AB3538" w14:textId="77777777" w:rsidR="004A708B" w:rsidRDefault="004A708B"/>
        </w:tc>
      </w:tr>
    </w:tbl>
    <w:p w14:paraId="0C1C2745" w14:textId="77777777" w:rsidR="0095150C" w:rsidRDefault="0095150C" w:rsidP="000F243D">
      <w:pPr>
        <w:spacing w:after="0"/>
      </w:pPr>
    </w:p>
    <w:p w14:paraId="3218DB89" w14:textId="09B3E248" w:rsidR="0064345B" w:rsidRDefault="0064345B" w:rsidP="005D26EC">
      <w:r>
        <w:t>Who are the individuals involved in this project and what are thei</w:t>
      </w:r>
      <w:r w:rsidR="00BC48FB">
        <w:t>r roles and responsibilities</w:t>
      </w:r>
      <w:r w:rsidR="00F35A5F">
        <w:t xml:space="preserve"> with respect to community engagement</w:t>
      </w:r>
      <w:r w:rsidR="00BC48FB">
        <w:t xml:space="preserve">? </w:t>
      </w:r>
      <w:r w:rsidR="004D414B">
        <w:t>Identify</w:t>
      </w:r>
      <w:r w:rsidR="005D26EC">
        <w:t xml:space="preserve"> </w:t>
      </w:r>
      <w:r w:rsidR="005D26EC" w:rsidRPr="005D26EC">
        <w:rPr>
          <w:b/>
        </w:rPr>
        <w:t xml:space="preserve">internal </w:t>
      </w:r>
      <w:r w:rsidR="005D26EC">
        <w:t xml:space="preserve">and </w:t>
      </w:r>
      <w:r w:rsidR="005D26EC" w:rsidRPr="005D26EC">
        <w:rPr>
          <w:b/>
        </w:rPr>
        <w:t>external</w:t>
      </w:r>
      <w:r w:rsidR="005D26EC">
        <w:t xml:space="preserve"> </w:t>
      </w:r>
      <w:r w:rsidR="004D414B">
        <w:t xml:space="preserve">individuals and/or groups </w:t>
      </w:r>
      <w:r w:rsidR="005D26EC">
        <w:t xml:space="preserve">(I.e. </w:t>
      </w:r>
      <w:r w:rsidR="004D414B">
        <w:t>consultants</w:t>
      </w:r>
      <w:r w:rsidR="005D26EC">
        <w:t>).</w:t>
      </w:r>
    </w:p>
    <w:tbl>
      <w:tblPr>
        <w:tblStyle w:val="TableGrid"/>
        <w:tblW w:w="9355" w:type="dxa"/>
        <w:tblLook w:val="04A0" w:firstRow="1" w:lastRow="0" w:firstColumn="1" w:lastColumn="0" w:noHBand="0" w:noVBand="1"/>
      </w:tblPr>
      <w:tblGrid>
        <w:gridCol w:w="2605"/>
        <w:gridCol w:w="3240"/>
        <w:gridCol w:w="3510"/>
      </w:tblGrid>
      <w:tr w:rsidR="0064345B" w14:paraId="22E611FE" w14:textId="77777777" w:rsidTr="0064345B">
        <w:trPr>
          <w:trHeight w:val="368"/>
        </w:trPr>
        <w:tc>
          <w:tcPr>
            <w:tcW w:w="2605" w:type="dxa"/>
            <w:shd w:val="clear" w:color="auto" w:fill="F2F2F2" w:themeFill="background1" w:themeFillShade="F2"/>
          </w:tcPr>
          <w:p w14:paraId="40AA859E" w14:textId="4D7E8DBB" w:rsidR="0064345B" w:rsidRPr="00E40B9E" w:rsidRDefault="005D26EC" w:rsidP="00415970">
            <w:pPr>
              <w:jc w:val="center"/>
              <w:rPr>
                <w:b/>
              </w:rPr>
            </w:pPr>
            <w:r>
              <w:rPr>
                <w:b/>
              </w:rPr>
              <w:t>Roles</w:t>
            </w:r>
          </w:p>
        </w:tc>
        <w:tc>
          <w:tcPr>
            <w:tcW w:w="3240" w:type="dxa"/>
            <w:shd w:val="clear" w:color="auto" w:fill="F2F2F2" w:themeFill="background1" w:themeFillShade="F2"/>
          </w:tcPr>
          <w:p w14:paraId="68D4D3AA" w14:textId="1BC5D448" w:rsidR="0064345B" w:rsidRPr="00E40B9E" w:rsidRDefault="0064345B" w:rsidP="00415970">
            <w:pPr>
              <w:jc w:val="center"/>
              <w:rPr>
                <w:b/>
              </w:rPr>
            </w:pPr>
            <w:r>
              <w:rPr>
                <w:b/>
              </w:rPr>
              <w:t>Responsibilities</w:t>
            </w:r>
          </w:p>
        </w:tc>
        <w:tc>
          <w:tcPr>
            <w:tcW w:w="3510" w:type="dxa"/>
            <w:shd w:val="clear" w:color="auto" w:fill="F2F2F2" w:themeFill="background1" w:themeFillShade="F2"/>
          </w:tcPr>
          <w:p w14:paraId="08532271" w14:textId="6C7B4F74" w:rsidR="0064345B" w:rsidRPr="00E40B9E" w:rsidRDefault="0064345B" w:rsidP="00415970">
            <w:pPr>
              <w:jc w:val="center"/>
              <w:rPr>
                <w:b/>
              </w:rPr>
            </w:pPr>
            <w:r>
              <w:rPr>
                <w:b/>
              </w:rPr>
              <w:t>Notes</w:t>
            </w:r>
          </w:p>
        </w:tc>
      </w:tr>
      <w:tr w:rsidR="0064345B" w14:paraId="71015A8B" w14:textId="77777777" w:rsidTr="0064345B">
        <w:trPr>
          <w:trHeight w:val="523"/>
        </w:trPr>
        <w:tc>
          <w:tcPr>
            <w:tcW w:w="2605" w:type="dxa"/>
            <w:shd w:val="clear" w:color="auto" w:fill="F2F2F2" w:themeFill="background1" w:themeFillShade="F2"/>
          </w:tcPr>
          <w:p w14:paraId="6F4D0055" w14:textId="685088CA" w:rsidR="0064345B" w:rsidRPr="005E6771" w:rsidRDefault="005D26EC" w:rsidP="00415970">
            <w:pPr>
              <w:rPr>
                <w:i/>
                <w:color w:val="4472C4" w:themeColor="accent5"/>
              </w:rPr>
            </w:pPr>
            <w:r>
              <w:rPr>
                <w:i/>
                <w:color w:val="4472C4" w:themeColor="accent5"/>
              </w:rPr>
              <w:t>Community engagement coordinator</w:t>
            </w:r>
          </w:p>
        </w:tc>
        <w:tc>
          <w:tcPr>
            <w:tcW w:w="3240" w:type="dxa"/>
            <w:shd w:val="clear" w:color="auto" w:fill="F2F2F2" w:themeFill="background1" w:themeFillShade="F2"/>
          </w:tcPr>
          <w:p w14:paraId="7812AC85" w14:textId="4EDE249F" w:rsidR="0064345B" w:rsidRPr="005E6771" w:rsidRDefault="005D26EC" w:rsidP="005D26EC">
            <w:pPr>
              <w:rPr>
                <w:i/>
                <w:color w:val="4472C4" w:themeColor="accent5"/>
              </w:rPr>
            </w:pPr>
            <w:r>
              <w:rPr>
                <w:i/>
                <w:color w:val="4472C4" w:themeColor="accent5"/>
              </w:rPr>
              <w:t xml:space="preserve">Lead for community engagement plan </w:t>
            </w:r>
          </w:p>
        </w:tc>
        <w:tc>
          <w:tcPr>
            <w:tcW w:w="3510" w:type="dxa"/>
            <w:shd w:val="clear" w:color="auto" w:fill="F2F2F2" w:themeFill="background1" w:themeFillShade="F2"/>
          </w:tcPr>
          <w:p w14:paraId="12DC1D77" w14:textId="759A8157" w:rsidR="0064345B" w:rsidRPr="005E6771" w:rsidRDefault="005D26EC" w:rsidP="005D26EC">
            <w:pPr>
              <w:rPr>
                <w:i/>
                <w:color w:val="4472C4" w:themeColor="accent5"/>
              </w:rPr>
            </w:pPr>
            <w:r>
              <w:rPr>
                <w:i/>
                <w:color w:val="4472C4" w:themeColor="accent5"/>
              </w:rPr>
              <w:t>*list any additional details to be considered</w:t>
            </w:r>
          </w:p>
        </w:tc>
      </w:tr>
      <w:tr w:rsidR="0064345B" w14:paraId="537E9751" w14:textId="77777777" w:rsidTr="0064345B">
        <w:trPr>
          <w:trHeight w:val="556"/>
        </w:trPr>
        <w:tc>
          <w:tcPr>
            <w:tcW w:w="2605" w:type="dxa"/>
            <w:shd w:val="clear" w:color="auto" w:fill="F2F2F2" w:themeFill="background1" w:themeFillShade="F2"/>
          </w:tcPr>
          <w:p w14:paraId="5BFB7DB5" w14:textId="77777777" w:rsidR="0064345B" w:rsidRDefault="0064345B" w:rsidP="00415970"/>
        </w:tc>
        <w:tc>
          <w:tcPr>
            <w:tcW w:w="3240" w:type="dxa"/>
            <w:shd w:val="clear" w:color="auto" w:fill="F2F2F2" w:themeFill="background1" w:themeFillShade="F2"/>
          </w:tcPr>
          <w:p w14:paraId="5A12624B" w14:textId="77777777" w:rsidR="0064345B" w:rsidRDefault="0064345B" w:rsidP="00415970"/>
        </w:tc>
        <w:tc>
          <w:tcPr>
            <w:tcW w:w="3510" w:type="dxa"/>
            <w:shd w:val="clear" w:color="auto" w:fill="F2F2F2" w:themeFill="background1" w:themeFillShade="F2"/>
          </w:tcPr>
          <w:p w14:paraId="6F5C86A7" w14:textId="77777777" w:rsidR="0064345B" w:rsidRDefault="0064345B" w:rsidP="00415970"/>
        </w:tc>
      </w:tr>
      <w:tr w:rsidR="00424E83" w14:paraId="25D54B59" w14:textId="77777777" w:rsidTr="0064345B">
        <w:trPr>
          <w:trHeight w:val="556"/>
        </w:trPr>
        <w:tc>
          <w:tcPr>
            <w:tcW w:w="2605" w:type="dxa"/>
            <w:shd w:val="clear" w:color="auto" w:fill="F2F2F2" w:themeFill="background1" w:themeFillShade="F2"/>
          </w:tcPr>
          <w:p w14:paraId="7D2F7FE5" w14:textId="77777777" w:rsidR="00424E83" w:rsidRDefault="00424E83" w:rsidP="00415970"/>
        </w:tc>
        <w:tc>
          <w:tcPr>
            <w:tcW w:w="3240" w:type="dxa"/>
            <w:shd w:val="clear" w:color="auto" w:fill="F2F2F2" w:themeFill="background1" w:themeFillShade="F2"/>
          </w:tcPr>
          <w:p w14:paraId="224A81CF" w14:textId="77777777" w:rsidR="00424E83" w:rsidRDefault="00424E83" w:rsidP="00415970"/>
        </w:tc>
        <w:tc>
          <w:tcPr>
            <w:tcW w:w="3510" w:type="dxa"/>
            <w:shd w:val="clear" w:color="auto" w:fill="F2F2F2" w:themeFill="background1" w:themeFillShade="F2"/>
          </w:tcPr>
          <w:p w14:paraId="1F62A15E" w14:textId="77777777" w:rsidR="00424E83" w:rsidRDefault="00424E83" w:rsidP="00415970"/>
        </w:tc>
      </w:tr>
    </w:tbl>
    <w:p w14:paraId="33F45D42" w14:textId="77777777" w:rsidR="0064345B" w:rsidRDefault="0064345B" w:rsidP="000F243D">
      <w:pPr>
        <w:spacing w:after="0"/>
      </w:pPr>
    </w:p>
    <w:p w14:paraId="2F1B40B5" w14:textId="63685AFF" w:rsidR="00807FFC" w:rsidRPr="007828D0" w:rsidRDefault="00DA7A6E" w:rsidP="0023556D">
      <w:pPr>
        <w:pStyle w:val="Heading2"/>
      </w:pPr>
      <w:r>
        <w:lastRenderedPageBreak/>
        <w:t>8</w:t>
      </w:r>
      <w:r w:rsidR="009625E5">
        <w:t xml:space="preserve">. </w:t>
      </w:r>
      <w:r w:rsidR="00D72192">
        <w:t xml:space="preserve">Budget and </w:t>
      </w:r>
      <w:r w:rsidR="001E55B0">
        <w:t>p</w:t>
      </w:r>
      <w:r w:rsidR="00D72192">
        <w:t>artnerships</w:t>
      </w:r>
    </w:p>
    <w:p w14:paraId="438E33E6" w14:textId="34F52C85" w:rsidR="00807FFC" w:rsidRDefault="00D3751E">
      <w:r>
        <w:t xml:space="preserve">Community engagement involves reaching out to communities outside of dominant groups </w:t>
      </w:r>
      <w:r w:rsidR="008E0BE2">
        <w:t xml:space="preserve">and asking for their time, energy, and experience. More often than not, institutions expect this to be done for free, further perpetuating inequities. </w:t>
      </w:r>
      <w:r>
        <w:t xml:space="preserve">When seeking out this knowledge, especially as a government institution, you must allocate money within your overall budget to </w:t>
      </w:r>
      <w:r w:rsidRPr="00AF0A0A">
        <w:rPr>
          <w:b/>
        </w:rPr>
        <w:t>compensate</w:t>
      </w:r>
      <w:r>
        <w:t xml:space="preserve"> community members for sharing their expertise. </w:t>
      </w:r>
      <w:r w:rsidR="006F5BE7">
        <w:t>In addition,</w:t>
      </w:r>
      <w:r>
        <w:t xml:space="preserve"> engagement needs to be led by individuals who have </w:t>
      </w:r>
      <w:r w:rsidRPr="00AF0A0A">
        <w:rPr>
          <w:b/>
        </w:rPr>
        <w:t>shared lived experience</w:t>
      </w:r>
      <w:r>
        <w:t xml:space="preserve"> with the communities you are prioritizing and have knowledge and experience with </w:t>
      </w:r>
      <w:r w:rsidRPr="00AF0A0A">
        <w:rPr>
          <w:b/>
        </w:rPr>
        <w:t>racial equity</w:t>
      </w:r>
      <w:r>
        <w:t>. Although budget restrictions present real limitations around this part of the planning, consider the following questions and ways you can address them.</w:t>
      </w:r>
    </w:p>
    <w:sdt>
      <w:sdtPr>
        <w:id w:val="1110239437"/>
        <w:placeholder>
          <w:docPart w:val="DefaultPlaceholder_1081868574"/>
        </w:placeholder>
      </w:sdtPr>
      <w:sdtEndPr/>
      <w:sdtContent>
        <w:sdt>
          <w:sdtPr>
            <w:id w:val="437266046"/>
            <w:placeholder>
              <w:docPart w:val="DefaultPlaceholder_1081868574"/>
            </w:placeholder>
          </w:sdtPr>
          <w:sdtEndPr/>
          <w:sdtContent>
            <w:sdt>
              <w:sdtPr>
                <w:id w:val="1683626470"/>
                <w:placeholder>
                  <w:docPart w:val="DefaultPlaceholder_1081868574"/>
                </w:placeholder>
              </w:sdtPr>
              <w:sdtEndPr/>
              <w:sdtContent>
                <w:p w14:paraId="4169D7B8" w14:textId="51B0F733" w:rsidR="00D3751E" w:rsidRDefault="00D3751E" w:rsidP="006F5BE7">
                  <w:pPr>
                    <w:shd w:val="clear" w:color="auto" w:fill="F2F2F2" w:themeFill="background1" w:themeFillShade="F2"/>
                    <w:spacing w:after="0"/>
                  </w:pPr>
                  <w:r>
                    <w:t xml:space="preserve">What is the budget necessary to effectively and equitably complete this community engagement plan? </w:t>
                  </w:r>
                </w:p>
                <w:p w14:paraId="3255BDD8" w14:textId="0F913764" w:rsidR="001153F2" w:rsidRPr="006F5BE7" w:rsidRDefault="006F5BE7" w:rsidP="001153F2">
                  <w:pPr>
                    <w:shd w:val="clear" w:color="auto" w:fill="F2F2F2" w:themeFill="background1" w:themeFillShade="F2"/>
                    <w:rPr>
                      <w:i/>
                      <w:color w:val="4472C4" w:themeColor="accent5"/>
                    </w:rPr>
                  </w:pPr>
                  <w:r w:rsidRPr="006F5BE7">
                    <w:rPr>
                      <w:i/>
                      <w:color w:val="4472C4" w:themeColor="accent5"/>
                    </w:rPr>
                    <w:t>I.e. X amount of overall budget can be dedicated to gift cards for participants</w:t>
                  </w:r>
                </w:p>
                <w:p w14:paraId="14858D88" w14:textId="086B6D0C" w:rsidR="00C81AC3" w:rsidRDefault="00245EE7" w:rsidP="006F5BE7">
                  <w:pPr>
                    <w:shd w:val="clear" w:color="auto" w:fill="F2F2F2" w:themeFill="background1" w:themeFillShade="F2"/>
                    <w:spacing w:after="0"/>
                  </w:pPr>
                  <w:r>
                    <w:t>Are the</w:t>
                  </w:r>
                  <w:r w:rsidR="00D3751E">
                    <w:t>re</w:t>
                  </w:r>
                  <w:r w:rsidR="0064345B">
                    <w:t xml:space="preserve"> staff</w:t>
                  </w:r>
                  <w:r w:rsidR="00D3751E">
                    <w:t xml:space="preserve"> capacity needs that need to b</w:t>
                  </w:r>
                  <w:r>
                    <w:t>e addressed?</w:t>
                  </w:r>
                  <w:r w:rsidR="00DE58C2">
                    <w:t xml:space="preserve"> What </w:t>
                  </w:r>
                  <w:r w:rsidR="00C81AC3">
                    <w:t>training or support will they receive to ensure that they lead engagement processes in a</w:t>
                  </w:r>
                  <w:r w:rsidR="00B41D11">
                    <w:t>n</w:t>
                  </w:r>
                  <w:r w:rsidR="00C81AC3">
                    <w:t xml:space="preserve"> </w:t>
                  </w:r>
                  <w:r w:rsidR="00B41D11">
                    <w:t>equitable and, if needed, a culturally-responsive way</w:t>
                  </w:r>
                  <w:r w:rsidR="00C81AC3">
                    <w:t>?</w:t>
                  </w:r>
                </w:p>
                <w:p w14:paraId="03DD48C7" w14:textId="597B6604" w:rsidR="001153F2" w:rsidRPr="006F5BE7" w:rsidRDefault="006F5BE7" w:rsidP="001153F2">
                  <w:pPr>
                    <w:shd w:val="clear" w:color="auto" w:fill="F2F2F2" w:themeFill="background1" w:themeFillShade="F2"/>
                    <w:rPr>
                      <w:i/>
                      <w:color w:val="4472C4" w:themeColor="accent5"/>
                    </w:rPr>
                  </w:pPr>
                  <w:r w:rsidRPr="006F5BE7">
                    <w:rPr>
                      <w:i/>
                      <w:color w:val="4472C4" w:themeColor="accent5"/>
                    </w:rPr>
                    <w:t xml:space="preserve">I.e. resources for trainings are limited but project manager will collaborate with community leader to lead through culturally-responsive strategies  </w:t>
                  </w:r>
                </w:p>
                <w:p w14:paraId="737C8275" w14:textId="77777777" w:rsidR="001153F2" w:rsidRDefault="00C81AC3" w:rsidP="006F5BE7">
                  <w:pPr>
                    <w:shd w:val="clear" w:color="auto" w:fill="F2F2F2" w:themeFill="background1" w:themeFillShade="F2"/>
                    <w:spacing w:after="0"/>
                  </w:pPr>
                  <w:r>
                    <w:t>What external or internal partnerships can you build to ensure that you lead an engagement process with a team that is reflective of the communities you are prioritizing?</w:t>
                  </w:r>
                </w:p>
                <w:p w14:paraId="0AA6E541" w14:textId="77D11416" w:rsidR="006F5BE7" w:rsidRPr="006F5BE7" w:rsidRDefault="006F5BE7" w:rsidP="006F5BE7">
                  <w:pPr>
                    <w:shd w:val="clear" w:color="auto" w:fill="F2F2F2" w:themeFill="background1" w:themeFillShade="F2"/>
                    <w:spacing w:after="0"/>
                    <w:rPr>
                      <w:i/>
                      <w:color w:val="4472C4" w:themeColor="accent5"/>
                    </w:rPr>
                  </w:pPr>
                  <w:r w:rsidRPr="006F5BE7">
                    <w:rPr>
                      <w:i/>
                      <w:color w:val="4472C4" w:themeColor="accent5"/>
                    </w:rPr>
                    <w:t>I.e. project manager does not identify as BIPOC but will contract and collaborate with BIPOC leader</w:t>
                  </w:r>
                </w:p>
                <w:p w14:paraId="62934C28" w14:textId="0AA5C46F" w:rsidR="00C81AC3" w:rsidRDefault="007114FB" w:rsidP="001153F2">
                  <w:pPr>
                    <w:shd w:val="clear" w:color="auto" w:fill="F2F2F2" w:themeFill="background1" w:themeFillShade="F2"/>
                  </w:pPr>
                </w:p>
              </w:sdtContent>
            </w:sdt>
          </w:sdtContent>
        </w:sdt>
      </w:sdtContent>
    </w:sdt>
    <w:p w14:paraId="24B180C5" w14:textId="2AAAC78A" w:rsidR="00774AF7" w:rsidRDefault="00C0436F" w:rsidP="0023556D">
      <w:pPr>
        <w:pStyle w:val="Heading2"/>
      </w:pPr>
      <w:r>
        <w:t>9</w:t>
      </w:r>
      <w:r w:rsidR="009625E5">
        <w:t xml:space="preserve">. </w:t>
      </w:r>
      <w:r w:rsidR="008F4593">
        <w:t>Evaluation</w:t>
      </w:r>
      <w:r w:rsidR="00835294">
        <w:t xml:space="preserve"> </w:t>
      </w:r>
    </w:p>
    <w:p w14:paraId="18FED9D6" w14:textId="081ED203" w:rsidR="00B6402C" w:rsidRDefault="00C85266" w:rsidP="00B6402C">
      <w:r>
        <w:t>A plan for evaluation is key to ensuring that engagement strategies are effective and meeting the needs of communities</w:t>
      </w:r>
      <w:r w:rsidR="00B6402C">
        <w:t xml:space="preserve">. </w:t>
      </w:r>
      <w:r>
        <w:t xml:space="preserve">Participants </w:t>
      </w:r>
      <w:r w:rsidR="00B6402C">
        <w:t>engaged in the process should have opportunities to provide</w:t>
      </w:r>
      <w:r w:rsidR="00774AF7">
        <w:t xml:space="preserve"> </w:t>
      </w:r>
      <w:r w:rsidR="00774AF7" w:rsidRPr="00AF0A0A">
        <w:rPr>
          <w:b/>
        </w:rPr>
        <w:t>honest</w:t>
      </w:r>
      <w:r w:rsidR="00B6402C" w:rsidRPr="00AF0A0A">
        <w:rPr>
          <w:b/>
        </w:rPr>
        <w:t xml:space="preserve"> feedback</w:t>
      </w:r>
      <w:r w:rsidR="00774AF7">
        <w:t xml:space="preserve"> in order to evaluate and improve</w:t>
      </w:r>
      <w:r w:rsidR="00B6402C">
        <w:t xml:space="preserve"> engagement plans. Steps for evaluation should be built into every component of your engagement plan</w:t>
      </w:r>
      <w:r w:rsidR="00774AF7">
        <w:t xml:space="preserve"> and feedback should be implemented as it is collected</w:t>
      </w:r>
      <w:r w:rsidR="00B6402C">
        <w:t xml:space="preserve">. </w:t>
      </w:r>
    </w:p>
    <w:sdt>
      <w:sdtPr>
        <w:id w:val="1672987197"/>
        <w:placeholder>
          <w:docPart w:val="DefaultPlaceholder_1081868574"/>
        </w:placeholder>
      </w:sdtPr>
      <w:sdtEndPr/>
      <w:sdtContent>
        <w:p w14:paraId="5FCEBB93" w14:textId="665A539A" w:rsidR="00B6402C" w:rsidRDefault="00B6402C" w:rsidP="006F5BE7">
          <w:pPr>
            <w:shd w:val="clear" w:color="auto" w:fill="F2F2F2" w:themeFill="background1" w:themeFillShade="F2"/>
            <w:spacing w:after="0"/>
          </w:pPr>
          <w:r>
            <w:t xml:space="preserve">How will you seek out </w:t>
          </w:r>
          <w:r w:rsidRPr="00835294">
            <w:rPr>
              <w:b/>
            </w:rPr>
            <w:t xml:space="preserve">feedback </w:t>
          </w:r>
          <w:r>
            <w:t>from participants on their experience enga</w:t>
          </w:r>
          <w:r w:rsidR="006F5BE7">
            <w:t>ging in the engagement process?</w:t>
          </w:r>
          <w:r>
            <w:t xml:space="preserve"> </w:t>
          </w:r>
          <w:r w:rsidR="00774AF7">
            <w:t xml:space="preserve">Include opportunities throughout and at the end of the process. </w:t>
          </w:r>
        </w:p>
        <w:p w14:paraId="71DCC7BF" w14:textId="275CA038" w:rsidR="00774AF7" w:rsidRPr="006F5BE7" w:rsidRDefault="006F5BE7" w:rsidP="001153F2">
          <w:pPr>
            <w:shd w:val="clear" w:color="auto" w:fill="F2F2F2" w:themeFill="background1" w:themeFillShade="F2"/>
            <w:rPr>
              <w:i/>
              <w:color w:val="4472C4" w:themeColor="accent5"/>
            </w:rPr>
          </w:pPr>
          <w:r w:rsidRPr="006F5BE7">
            <w:rPr>
              <w:i/>
              <w:color w:val="4472C4" w:themeColor="accent5"/>
            </w:rPr>
            <w:t xml:space="preserve">I.e. anonymous evaluation surveys that include demographic questions will be provided after each activity </w:t>
          </w:r>
        </w:p>
        <w:p w14:paraId="44F59E64" w14:textId="77777777" w:rsidR="00774AF7" w:rsidRDefault="00835294" w:rsidP="006F5BE7">
          <w:pPr>
            <w:shd w:val="clear" w:color="auto" w:fill="F2F2F2" w:themeFill="background1" w:themeFillShade="F2"/>
            <w:spacing w:after="0"/>
          </w:pPr>
          <w:r>
            <w:t xml:space="preserve">What are steps your team and agency can commit to in order to implement this </w:t>
          </w:r>
          <w:r w:rsidRPr="00835294">
            <w:rPr>
              <w:b/>
            </w:rPr>
            <w:t>feedback</w:t>
          </w:r>
          <w:r w:rsidR="00774AF7">
            <w:rPr>
              <w:b/>
            </w:rPr>
            <w:t xml:space="preserve"> </w:t>
          </w:r>
          <w:r w:rsidR="00774AF7" w:rsidRPr="00774AF7">
            <w:t xml:space="preserve">throughout this plan as well as </w:t>
          </w:r>
          <w:r w:rsidR="00774AF7">
            <w:t>for</w:t>
          </w:r>
          <w:r>
            <w:t xml:space="preserve"> future engagement</w:t>
          </w:r>
          <w:r w:rsidR="00774AF7">
            <w:t xml:space="preserve"> processes</w:t>
          </w:r>
          <w:r>
            <w:t>?</w:t>
          </w:r>
        </w:p>
        <w:p w14:paraId="277B42B0" w14:textId="7AEEEFDB" w:rsidR="006F5BE7" w:rsidRPr="006F5BE7" w:rsidRDefault="006F5BE7" w:rsidP="006F5BE7">
          <w:pPr>
            <w:shd w:val="clear" w:color="auto" w:fill="F2F2F2" w:themeFill="background1" w:themeFillShade="F2"/>
            <w:spacing w:after="0"/>
            <w:rPr>
              <w:i/>
            </w:rPr>
          </w:pPr>
          <w:r>
            <w:rPr>
              <w:i/>
              <w:color w:val="4472C4" w:themeColor="accent5"/>
            </w:rPr>
            <w:t>I.e. e</w:t>
          </w:r>
          <w:r w:rsidRPr="006F5BE7">
            <w:rPr>
              <w:i/>
              <w:color w:val="4472C4" w:themeColor="accent5"/>
            </w:rPr>
            <w:t>valuation surveys will be reviewed after each activity and implemented before the next one</w:t>
          </w:r>
        </w:p>
        <w:p w14:paraId="3E2173F1" w14:textId="43BC5BA6" w:rsidR="00835294" w:rsidRDefault="006F5BE7" w:rsidP="006F5BE7">
          <w:pPr>
            <w:shd w:val="clear" w:color="auto" w:fill="F2F2F2" w:themeFill="background1" w:themeFillShade="F2"/>
            <w:tabs>
              <w:tab w:val="left" w:pos="1976"/>
            </w:tabs>
          </w:pPr>
          <w:r>
            <w:tab/>
          </w:r>
        </w:p>
      </w:sdtContent>
    </w:sdt>
    <w:p w14:paraId="7B09FFC3" w14:textId="49E613C3" w:rsidR="00092A2D" w:rsidRDefault="00835294" w:rsidP="00092A2D">
      <w:r>
        <w:t xml:space="preserve">Establishing </w:t>
      </w:r>
      <w:r w:rsidR="007828D0">
        <w:t>parameters for evaluation of this</w:t>
      </w:r>
      <w:r>
        <w:t xml:space="preserve"> plan is also essential to acknowledge</w:t>
      </w:r>
      <w:r w:rsidR="007828D0">
        <w:t xml:space="preserve"> </w:t>
      </w:r>
      <w:r w:rsidR="007828D0" w:rsidRPr="00AF0A0A">
        <w:rPr>
          <w:b/>
        </w:rPr>
        <w:t>successes</w:t>
      </w:r>
      <w:r w:rsidR="007828D0">
        <w:t xml:space="preserve"> and</w:t>
      </w:r>
      <w:r w:rsidR="00B6402C">
        <w:t xml:space="preserve"> identify the </w:t>
      </w:r>
      <w:r w:rsidR="00B6402C" w:rsidRPr="00AF0A0A">
        <w:rPr>
          <w:b/>
        </w:rPr>
        <w:t>opportunities</w:t>
      </w:r>
      <w:r w:rsidR="00B6402C">
        <w:t xml:space="preserve"> for</w:t>
      </w:r>
      <w:r w:rsidR="00B6402C" w:rsidRPr="00AF0A0A">
        <w:t xml:space="preserve"> improvements</w:t>
      </w:r>
      <w:r w:rsidR="007828D0">
        <w:t xml:space="preserve">. Based </w:t>
      </w:r>
      <w:r w:rsidR="00AF7AC1">
        <w:t>on your set objectives and outcomes</w:t>
      </w:r>
      <w:r w:rsidR="00877715">
        <w:t xml:space="preserve"> from section 1</w:t>
      </w:r>
      <w:r w:rsidR="00AF7AC1">
        <w:t xml:space="preserve">, </w:t>
      </w:r>
      <w:r w:rsidR="00C81AC3">
        <w:t>h</w:t>
      </w:r>
      <w:r w:rsidR="00092A2D">
        <w:t xml:space="preserve">ow </w:t>
      </w:r>
      <w:r w:rsidR="007828D0">
        <w:t>will</w:t>
      </w:r>
      <w:r w:rsidR="00126C9A">
        <w:t xml:space="preserve"> you</w:t>
      </w:r>
      <w:r w:rsidR="007828D0">
        <w:t xml:space="preserve"> evaluate your</w:t>
      </w:r>
      <w:r w:rsidR="00092A2D">
        <w:t xml:space="preserve"> progress</w:t>
      </w:r>
      <w:r w:rsidR="007828D0">
        <w:t xml:space="preserve"> </w:t>
      </w:r>
      <w:r w:rsidR="00092A2D" w:rsidRPr="00877715">
        <w:rPr>
          <w:b/>
        </w:rPr>
        <w:t>throughout</w:t>
      </w:r>
      <w:r w:rsidR="007828D0" w:rsidRPr="00877715">
        <w:rPr>
          <w:b/>
        </w:rPr>
        <w:t xml:space="preserve"> the process</w:t>
      </w:r>
      <w:r w:rsidR="00092A2D">
        <w:t xml:space="preserve">? </w:t>
      </w:r>
      <w:r w:rsidR="00AF7AC1">
        <w:t xml:space="preserve">How will you </w:t>
      </w:r>
      <w:r w:rsidR="007828D0">
        <w:t>evaluate the intended community engagement objectives and outcomes</w:t>
      </w:r>
      <w:r w:rsidR="00AF7AC1">
        <w:t xml:space="preserve"> at the </w:t>
      </w:r>
      <w:r w:rsidR="00AF7AC1" w:rsidRPr="00877715">
        <w:rPr>
          <w:b/>
        </w:rPr>
        <w:t>end</w:t>
      </w:r>
      <w:r w:rsidR="007828D0" w:rsidRPr="00877715">
        <w:rPr>
          <w:b/>
        </w:rPr>
        <w:t xml:space="preserve"> of the process</w:t>
      </w:r>
      <w:r w:rsidR="00AF7AC1">
        <w:t>?</w:t>
      </w:r>
    </w:p>
    <w:sdt>
      <w:sdtPr>
        <w:rPr>
          <w:b/>
        </w:rPr>
        <w:id w:val="-842315137"/>
        <w:placeholder>
          <w:docPart w:val="DefaultPlaceholder_1081868574"/>
        </w:placeholder>
      </w:sdtPr>
      <w:sdtEndPr>
        <w:rPr>
          <w:b w:val="0"/>
        </w:rPr>
      </w:sdtEndPr>
      <w:sdtContent>
        <w:p w14:paraId="49A5C5B7" w14:textId="225D0DC6" w:rsidR="00AF7AC1" w:rsidRDefault="00AF7AC1" w:rsidP="006F5BE7">
          <w:pPr>
            <w:shd w:val="clear" w:color="auto" w:fill="F2F2F2" w:themeFill="background1" w:themeFillShade="F2"/>
            <w:spacing w:after="0"/>
          </w:pPr>
          <w:r w:rsidRPr="00877715">
            <w:rPr>
              <w:b/>
            </w:rPr>
            <w:t>Throughout the process</w:t>
          </w:r>
          <w:r>
            <w:t>, these are key points and metrics for evaluation:</w:t>
          </w:r>
        </w:p>
        <w:p w14:paraId="7F78795E" w14:textId="68C442EF" w:rsidR="00477E49" w:rsidRPr="006F5BE7" w:rsidRDefault="006F5BE7" w:rsidP="001153F2">
          <w:pPr>
            <w:shd w:val="clear" w:color="auto" w:fill="F2F2F2" w:themeFill="background1" w:themeFillShade="F2"/>
            <w:rPr>
              <w:i/>
              <w:color w:val="4472C4" w:themeColor="accent5"/>
            </w:rPr>
          </w:pPr>
          <w:r>
            <w:rPr>
              <w:i/>
              <w:color w:val="4472C4" w:themeColor="accent5"/>
            </w:rPr>
            <w:t xml:space="preserve">I.e. one of the objectives is to hear from </w:t>
          </w:r>
          <w:proofErr w:type="spellStart"/>
          <w:r>
            <w:rPr>
              <w:i/>
              <w:color w:val="4472C4" w:themeColor="accent5"/>
            </w:rPr>
            <w:t>Latinx</w:t>
          </w:r>
          <w:proofErr w:type="spellEnd"/>
          <w:r>
            <w:rPr>
              <w:i/>
              <w:color w:val="4472C4" w:themeColor="accent5"/>
            </w:rPr>
            <w:t xml:space="preserve"> residents and the engagement period will be extended if demographic data shows that there has not been a significant number of </w:t>
          </w:r>
          <w:proofErr w:type="spellStart"/>
          <w:r>
            <w:rPr>
              <w:i/>
              <w:color w:val="4472C4" w:themeColor="accent5"/>
            </w:rPr>
            <w:t>Latinx</w:t>
          </w:r>
          <w:proofErr w:type="spellEnd"/>
          <w:r>
            <w:rPr>
              <w:i/>
              <w:color w:val="4472C4" w:themeColor="accent5"/>
            </w:rPr>
            <w:t xml:space="preserve"> participation </w:t>
          </w:r>
        </w:p>
        <w:p w14:paraId="07014A86" w14:textId="77777777" w:rsidR="00477E49" w:rsidRDefault="00AF7AC1" w:rsidP="006F5BE7">
          <w:pPr>
            <w:shd w:val="clear" w:color="auto" w:fill="F2F2F2" w:themeFill="background1" w:themeFillShade="F2"/>
            <w:spacing w:after="0"/>
          </w:pPr>
          <w:r>
            <w:lastRenderedPageBreak/>
            <w:t xml:space="preserve">At the </w:t>
          </w:r>
          <w:r w:rsidRPr="00877715">
            <w:rPr>
              <w:b/>
            </w:rPr>
            <w:t>end of the project</w:t>
          </w:r>
          <w:r>
            <w:t>, these are key points and metrics for evaluation:</w:t>
          </w:r>
        </w:p>
        <w:p w14:paraId="0D63490B" w14:textId="71A063F8" w:rsidR="00774AF7" w:rsidRPr="006F5BE7" w:rsidRDefault="006F5BE7" w:rsidP="001153F2">
          <w:pPr>
            <w:shd w:val="clear" w:color="auto" w:fill="F2F2F2" w:themeFill="background1" w:themeFillShade="F2"/>
            <w:rPr>
              <w:i/>
              <w:color w:val="4472C4" w:themeColor="accent5"/>
            </w:rPr>
          </w:pPr>
          <w:r w:rsidRPr="006F5BE7">
            <w:rPr>
              <w:i/>
              <w:color w:val="4472C4" w:themeColor="accent5"/>
            </w:rPr>
            <w:t xml:space="preserve">I.e. feedback received at Spanish-specific community forums will be incorporated in project and will be clear to participants how their comments influenced the outcome </w:t>
          </w:r>
        </w:p>
        <w:p w14:paraId="2A16925C" w14:textId="670EA658" w:rsidR="00774AF7" w:rsidRDefault="00774AF7" w:rsidP="006F5BE7">
          <w:pPr>
            <w:shd w:val="clear" w:color="auto" w:fill="F2F2F2" w:themeFill="background1" w:themeFillShade="F2"/>
            <w:spacing w:after="0"/>
          </w:pPr>
          <w:r>
            <w:t>Wh</w:t>
          </w:r>
          <w:r w:rsidR="006F5BE7">
            <w:t xml:space="preserve">at </w:t>
          </w:r>
          <w:r w:rsidR="001153F2">
            <w:t xml:space="preserve">other methods can be implemented to </w:t>
          </w:r>
          <w:r>
            <w:t xml:space="preserve">include </w:t>
          </w:r>
          <w:r w:rsidRPr="00AF0A0A">
            <w:rPr>
              <w:b/>
            </w:rPr>
            <w:t>community perspectives</w:t>
          </w:r>
          <w:r>
            <w:t xml:space="preserve"> </w:t>
          </w:r>
          <w:r w:rsidR="001153F2">
            <w:t xml:space="preserve">in the </w:t>
          </w:r>
          <w:r w:rsidR="001153F2" w:rsidRPr="00AF0A0A">
            <w:t>evaluation</w:t>
          </w:r>
          <w:r w:rsidR="001153F2">
            <w:t xml:space="preserve"> of</w:t>
          </w:r>
          <w:r>
            <w:t xml:space="preserve"> your engagement plan?</w:t>
          </w:r>
        </w:p>
        <w:p w14:paraId="07488541" w14:textId="1BAA5F59" w:rsidR="00774AF7" w:rsidRPr="006F5BE7" w:rsidRDefault="006F5BE7" w:rsidP="001153F2">
          <w:pPr>
            <w:shd w:val="clear" w:color="auto" w:fill="F2F2F2" w:themeFill="background1" w:themeFillShade="F2"/>
            <w:rPr>
              <w:i/>
              <w:color w:val="4472C4" w:themeColor="accent5"/>
            </w:rPr>
          </w:pPr>
          <w:r>
            <w:rPr>
              <w:i/>
              <w:color w:val="4472C4" w:themeColor="accent5"/>
            </w:rPr>
            <w:t>I.e. participants will be invited to focus group discussions after engagement process concludes</w:t>
          </w:r>
        </w:p>
        <w:p w14:paraId="418E6A2D" w14:textId="7A796E49" w:rsidR="00774AF7" w:rsidRDefault="00774AF7" w:rsidP="006F5BE7">
          <w:pPr>
            <w:shd w:val="clear" w:color="auto" w:fill="F2F2F2" w:themeFill="background1" w:themeFillShade="F2"/>
            <w:spacing w:after="0"/>
          </w:pPr>
          <w:r>
            <w:t>Wh</w:t>
          </w:r>
          <w:r w:rsidR="001153F2">
            <w:t>at are other methods</w:t>
          </w:r>
          <w:r>
            <w:t xml:space="preserve"> that your agency can evaluate your engagement plan? </w:t>
          </w:r>
        </w:p>
        <w:p w14:paraId="52D52D48" w14:textId="7341114E" w:rsidR="00835294" w:rsidRDefault="006F5BE7" w:rsidP="001153F2">
          <w:pPr>
            <w:shd w:val="clear" w:color="auto" w:fill="F2F2F2" w:themeFill="background1" w:themeFillShade="F2"/>
          </w:pPr>
          <w:r>
            <w:rPr>
              <w:i/>
              <w:color w:val="4472C4" w:themeColor="accent5"/>
            </w:rPr>
            <w:t>I.e. internal focus groups will be led by project manager after engagement process concludes</w:t>
          </w:r>
        </w:p>
      </w:sdtContent>
    </w:sdt>
    <w:p w14:paraId="257CE01E" w14:textId="1B906444" w:rsidR="00C81AC3" w:rsidRPr="00835294" w:rsidRDefault="00C81AC3" w:rsidP="00835294"/>
    <w:sectPr w:rsidR="00C81AC3" w:rsidRPr="00835294" w:rsidSect="00E065CB">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FE57" w16cex:dateUtc="2021-01-15T01:31:00Z"/>
  <w16cex:commentExtensible w16cex:durableId="23AAFEED" w16cex:dateUtc="2021-01-15T01:33:00Z"/>
  <w16cex:commentExtensible w16cex:durableId="23AAFF53" w16cex:dateUtc="2021-01-15T01:35:00Z"/>
  <w16cex:commentExtensible w16cex:durableId="23AAFF93" w16cex:dateUtc="2021-01-15T01:36:00Z"/>
  <w16cex:commentExtensible w16cex:durableId="23AB0049" w16cex:dateUtc="2021-01-15T01:39:00Z"/>
  <w16cex:commentExtensible w16cex:durableId="23AB00FE" w16cex:dateUtc="2021-01-15T01:42:00Z"/>
  <w16cex:commentExtensible w16cex:durableId="23AB00A5" w16cex:dateUtc="2021-01-15T01:40:00Z"/>
  <w16cex:commentExtensible w16cex:durableId="23AB01D4" w16cex:dateUtc="2021-01-15T01:45:00Z"/>
  <w16cex:commentExtensible w16cex:durableId="23AB0265" w16cex:dateUtc="2021-01-15T01:48:00Z"/>
  <w16cex:commentExtensible w16cex:durableId="23AB032C" w16cex:dateUtc="2021-01-15T01:51:00Z"/>
  <w16cex:commentExtensible w16cex:durableId="23AB048F" w16cex:dateUtc="2021-01-15T01:57:00Z"/>
  <w16cex:commentExtensible w16cex:durableId="23AB04DA" w16cex:dateUtc="2021-01-15T01:58:00Z"/>
  <w16cex:commentExtensible w16cex:durableId="23AB056C" w16cex:dateUtc="2021-01-15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746BF" w16cid:durableId="23AAFE57"/>
  <w16cid:commentId w16cid:paraId="5541533D" w16cid:durableId="23AAFEED"/>
  <w16cid:commentId w16cid:paraId="027595EE" w16cid:durableId="23AAFF53"/>
  <w16cid:commentId w16cid:paraId="2353149B" w16cid:durableId="23AAFF93"/>
  <w16cid:commentId w16cid:paraId="75BDC595" w16cid:durableId="23AB0049"/>
  <w16cid:commentId w16cid:paraId="4FD7FDB6" w16cid:durableId="23AB00FE"/>
  <w16cid:commentId w16cid:paraId="318586B7" w16cid:durableId="23AB00A5"/>
  <w16cid:commentId w16cid:paraId="6FAC3A08" w16cid:durableId="23AB01D4"/>
  <w16cid:commentId w16cid:paraId="44978D74" w16cid:durableId="23AB0265"/>
  <w16cid:commentId w16cid:paraId="645F4C60" w16cid:durableId="23AB032C"/>
  <w16cid:commentId w16cid:paraId="3F99F404" w16cid:durableId="23AB048F"/>
  <w16cid:commentId w16cid:paraId="7704E866" w16cid:durableId="23AB04DA"/>
  <w16cid:commentId w16cid:paraId="48156BE8" w16cid:durableId="23AB05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0725D" w14:textId="77777777" w:rsidR="006654CF" w:rsidRDefault="006654CF" w:rsidP="00711385">
      <w:pPr>
        <w:spacing w:after="0" w:line="240" w:lineRule="auto"/>
      </w:pPr>
      <w:r>
        <w:separator/>
      </w:r>
    </w:p>
  </w:endnote>
  <w:endnote w:type="continuationSeparator" w:id="0">
    <w:p w14:paraId="495F0C63" w14:textId="77777777" w:rsidR="006654CF" w:rsidRDefault="006654CF" w:rsidP="0071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PE">
    <w:altName w:val="Adelle P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08"/>
      <w:docPartObj>
        <w:docPartGallery w:val="Page Numbers (Bottom of Page)"/>
        <w:docPartUnique/>
      </w:docPartObj>
    </w:sdtPr>
    <w:sdtEndPr>
      <w:rPr>
        <w:noProof/>
      </w:rPr>
    </w:sdtEndPr>
    <w:sdtContent>
      <w:p w14:paraId="7659623C" w14:textId="3D85D7E9" w:rsidR="00E065CB" w:rsidRDefault="00E065CB">
        <w:pPr>
          <w:pStyle w:val="Footer"/>
          <w:jc w:val="right"/>
        </w:pPr>
        <w:r>
          <w:rPr>
            <w:noProof/>
          </w:rPr>
          <w:drawing>
            <wp:anchor distT="0" distB="0" distL="114300" distR="114300" simplePos="0" relativeHeight="251658240" behindDoc="1" locked="0" layoutInCell="1" allowOverlap="1" wp14:anchorId="3F17B782" wp14:editId="4942EB39">
              <wp:simplePos x="0" y="0"/>
              <wp:positionH relativeFrom="column">
                <wp:posOffset>-387127</wp:posOffset>
              </wp:positionH>
              <wp:positionV relativeFrom="paragraph">
                <wp:posOffset>-116461</wp:posOffset>
              </wp:positionV>
              <wp:extent cx="1176655" cy="45085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4508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114FB">
          <w:rPr>
            <w:noProof/>
          </w:rPr>
          <w:t>8</w:t>
        </w:r>
        <w:r>
          <w:rPr>
            <w:noProof/>
          </w:rPr>
          <w:fldChar w:fldCharType="end"/>
        </w:r>
      </w:p>
    </w:sdtContent>
  </w:sdt>
  <w:p w14:paraId="1E559D52" w14:textId="77777777" w:rsidR="001B626E" w:rsidRDefault="001B626E" w:rsidP="00E065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4C6B" w14:textId="24F19E3A" w:rsidR="001B626E" w:rsidRDefault="001B626E">
    <w:pPr>
      <w:pStyle w:val="Footer"/>
      <w:jc w:val="right"/>
    </w:pPr>
  </w:p>
  <w:p w14:paraId="4C2BD562" w14:textId="27AD0BFD" w:rsidR="00CC1E30" w:rsidRDefault="00CC1E30" w:rsidP="00CC1E3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BCF9" w14:textId="77777777" w:rsidR="006654CF" w:rsidRDefault="006654CF" w:rsidP="00711385">
      <w:pPr>
        <w:spacing w:after="0" w:line="240" w:lineRule="auto"/>
      </w:pPr>
      <w:r>
        <w:separator/>
      </w:r>
    </w:p>
  </w:footnote>
  <w:footnote w:type="continuationSeparator" w:id="0">
    <w:p w14:paraId="4C9678D7" w14:textId="77777777" w:rsidR="006654CF" w:rsidRDefault="006654CF" w:rsidP="00711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4250" w14:textId="16871941" w:rsidR="00711385" w:rsidRDefault="005712CD" w:rsidP="005712CD">
    <w:pPr>
      <w:pStyle w:val="Header"/>
      <w:jc w:val="right"/>
    </w:pPr>
    <w:r>
      <w:t>June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9B1C4" w14:textId="2EAA4AE2" w:rsidR="004D414B" w:rsidRDefault="004D414B">
    <w:pPr>
      <w:pStyle w:val="Header"/>
    </w:pPr>
    <w:r w:rsidRPr="00D912D8">
      <w:rPr>
        <w:noProof/>
      </w:rPr>
      <w:drawing>
        <wp:anchor distT="0" distB="0" distL="114300" distR="114300" simplePos="0" relativeHeight="251656704" behindDoc="1" locked="0" layoutInCell="1" allowOverlap="1" wp14:anchorId="56078C4D" wp14:editId="3F143D02">
          <wp:simplePos x="0" y="0"/>
          <wp:positionH relativeFrom="column">
            <wp:posOffset>-443230</wp:posOffset>
          </wp:positionH>
          <wp:positionV relativeFrom="paragraph">
            <wp:posOffset>-153768</wp:posOffset>
          </wp:positionV>
          <wp:extent cx="798554" cy="1199072"/>
          <wp:effectExtent l="0" t="0" r="1905" b="1270"/>
          <wp:wrapNone/>
          <wp:docPr id="1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extLst>
                      <a:ext uri="{28A0092B-C50C-407E-A947-70E740481C1C}">
                        <a14:useLocalDpi xmlns:a14="http://schemas.microsoft.com/office/drawing/2010/main" val="0"/>
                      </a:ext>
                    </a:extLst>
                  </a:blip>
                  <a:stretch>
                    <a:fillRect/>
                  </a:stretch>
                </pic:blipFill>
                <pic:spPr>
                  <a:xfrm>
                    <a:off x="0" y="0"/>
                    <a:ext cx="798554" cy="1199072"/>
                  </a:xfrm>
                  <a:prstGeom prst="rect">
                    <a:avLst/>
                  </a:prstGeom>
                </pic:spPr>
              </pic:pic>
            </a:graphicData>
          </a:graphic>
        </wp:anchor>
      </w:drawing>
    </w:r>
    <w:r>
      <w:tab/>
    </w:r>
    <w:r>
      <w:tab/>
      <w:t>June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5A0F"/>
    <w:multiLevelType w:val="hybridMultilevel"/>
    <w:tmpl w:val="3162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A3797"/>
    <w:multiLevelType w:val="hybridMultilevel"/>
    <w:tmpl w:val="212A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33FFD"/>
    <w:multiLevelType w:val="hybridMultilevel"/>
    <w:tmpl w:val="02D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B647A"/>
    <w:multiLevelType w:val="hybridMultilevel"/>
    <w:tmpl w:val="BA2A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75C1"/>
    <w:multiLevelType w:val="hybridMultilevel"/>
    <w:tmpl w:val="95FC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E2AA2"/>
    <w:multiLevelType w:val="hybridMultilevel"/>
    <w:tmpl w:val="A116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E4229"/>
    <w:multiLevelType w:val="hybridMultilevel"/>
    <w:tmpl w:val="CF6A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B3015"/>
    <w:multiLevelType w:val="hybridMultilevel"/>
    <w:tmpl w:val="2592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D1D17"/>
    <w:multiLevelType w:val="hybridMultilevel"/>
    <w:tmpl w:val="39D0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A3218"/>
    <w:multiLevelType w:val="hybridMultilevel"/>
    <w:tmpl w:val="ADA08490"/>
    <w:lvl w:ilvl="0" w:tplc="B636DAD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808A5"/>
    <w:multiLevelType w:val="hybridMultilevel"/>
    <w:tmpl w:val="862C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525FE"/>
    <w:multiLevelType w:val="hybridMultilevel"/>
    <w:tmpl w:val="E568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A77B3"/>
    <w:multiLevelType w:val="hybridMultilevel"/>
    <w:tmpl w:val="A7E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2"/>
  </w:num>
  <w:num w:numId="5">
    <w:abstractNumId w:val="8"/>
  </w:num>
  <w:num w:numId="6">
    <w:abstractNumId w:val="0"/>
  </w:num>
  <w:num w:numId="7">
    <w:abstractNumId w:val="1"/>
  </w:num>
  <w:num w:numId="8">
    <w:abstractNumId w:val="7"/>
  </w:num>
  <w:num w:numId="9">
    <w:abstractNumId w:val="11"/>
  </w:num>
  <w:num w:numId="10">
    <w:abstractNumId w:val="3"/>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D9"/>
    <w:rsid w:val="0001188E"/>
    <w:rsid w:val="00016658"/>
    <w:rsid w:val="0003538F"/>
    <w:rsid w:val="00092A2D"/>
    <w:rsid w:val="000A0F20"/>
    <w:rsid w:val="000B14C2"/>
    <w:rsid w:val="000B7B66"/>
    <w:rsid w:val="000D095E"/>
    <w:rsid w:val="000F243D"/>
    <w:rsid w:val="00110112"/>
    <w:rsid w:val="00114BB6"/>
    <w:rsid w:val="001153F2"/>
    <w:rsid w:val="00116D79"/>
    <w:rsid w:val="001173E3"/>
    <w:rsid w:val="00125503"/>
    <w:rsid w:val="00126C9A"/>
    <w:rsid w:val="001432F5"/>
    <w:rsid w:val="001475A6"/>
    <w:rsid w:val="0016716E"/>
    <w:rsid w:val="001A53B7"/>
    <w:rsid w:val="001B626E"/>
    <w:rsid w:val="001C653E"/>
    <w:rsid w:val="001E0959"/>
    <w:rsid w:val="001E55B0"/>
    <w:rsid w:val="001F3D6C"/>
    <w:rsid w:val="002041E8"/>
    <w:rsid w:val="00213717"/>
    <w:rsid w:val="0022341F"/>
    <w:rsid w:val="00224524"/>
    <w:rsid w:val="00230130"/>
    <w:rsid w:val="0023556D"/>
    <w:rsid w:val="00245081"/>
    <w:rsid w:val="00245EE7"/>
    <w:rsid w:val="00246E6B"/>
    <w:rsid w:val="00255DEB"/>
    <w:rsid w:val="002A6D55"/>
    <w:rsid w:val="002B2516"/>
    <w:rsid w:val="002B5ED3"/>
    <w:rsid w:val="002C1DA3"/>
    <w:rsid w:val="002C522F"/>
    <w:rsid w:val="002F4280"/>
    <w:rsid w:val="003338F1"/>
    <w:rsid w:val="00354945"/>
    <w:rsid w:val="003618F2"/>
    <w:rsid w:val="003A7ED9"/>
    <w:rsid w:val="003B5301"/>
    <w:rsid w:val="003D5726"/>
    <w:rsid w:val="00424E83"/>
    <w:rsid w:val="0043701D"/>
    <w:rsid w:val="00477E49"/>
    <w:rsid w:val="0049101D"/>
    <w:rsid w:val="00493EA1"/>
    <w:rsid w:val="004A2237"/>
    <w:rsid w:val="004A708B"/>
    <w:rsid w:val="004B6F90"/>
    <w:rsid w:val="004C2226"/>
    <w:rsid w:val="004D414B"/>
    <w:rsid w:val="004E0B87"/>
    <w:rsid w:val="004E2C69"/>
    <w:rsid w:val="004F7C3A"/>
    <w:rsid w:val="00504495"/>
    <w:rsid w:val="00513E1B"/>
    <w:rsid w:val="00515512"/>
    <w:rsid w:val="00564328"/>
    <w:rsid w:val="00564AA1"/>
    <w:rsid w:val="005712CD"/>
    <w:rsid w:val="00596D2A"/>
    <w:rsid w:val="005D26EC"/>
    <w:rsid w:val="005E6771"/>
    <w:rsid w:val="00631669"/>
    <w:rsid w:val="0064345B"/>
    <w:rsid w:val="006511A4"/>
    <w:rsid w:val="006654CF"/>
    <w:rsid w:val="00697332"/>
    <w:rsid w:val="006A5D01"/>
    <w:rsid w:val="006D1A28"/>
    <w:rsid w:val="006E1D64"/>
    <w:rsid w:val="006E5D60"/>
    <w:rsid w:val="006F20B5"/>
    <w:rsid w:val="006F2E04"/>
    <w:rsid w:val="006F5BE7"/>
    <w:rsid w:val="007007FE"/>
    <w:rsid w:val="0070441E"/>
    <w:rsid w:val="00711385"/>
    <w:rsid w:val="007114FB"/>
    <w:rsid w:val="00712F77"/>
    <w:rsid w:val="00716695"/>
    <w:rsid w:val="00763DD1"/>
    <w:rsid w:val="00774AF7"/>
    <w:rsid w:val="007828D0"/>
    <w:rsid w:val="007E44CD"/>
    <w:rsid w:val="007F7A17"/>
    <w:rsid w:val="008062CF"/>
    <w:rsid w:val="00807FFC"/>
    <w:rsid w:val="008228D0"/>
    <w:rsid w:val="0083453C"/>
    <w:rsid w:val="00835294"/>
    <w:rsid w:val="008620D6"/>
    <w:rsid w:val="0086607A"/>
    <w:rsid w:val="008731C6"/>
    <w:rsid w:val="008747B7"/>
    <w:rsid w:val="00877715"/>
    <w:rsid w:val="008E0BE2"/>
    <w:rsid w:val="008F4593"/>
    <w:rsid w:val="008F4AF6"/>
    <w:rsid w:val="00906F53"/>
    <w:rsid w:val="00913B55"/>
    <w:rsid w:val="00940A26"/>
    <w:rsid w:val="0095150C"/>
    <w:rsid w:val="0096136C"/>
    <w:rsid w:val="009625E5"/>
    <w:rsid w:val="00965AD8"/>
    <w:rsid w:val="00966D04"/>
    <w:rsid w:val="00984245"/>
    <w:rsid w:val="009A72B0"/>
    <w:rsid w:val="009D1E98"/>
    <w:rsid w:val="009D294A"/>
    <w:rsid w:val="009F530E"/>
    <w:rsid w:val="00A115C3"/>
    <w:rsid w:val="00A231F0"/>
    <w:rsid w:val="00A31F56"/>
    <w:rsid w:val="00A42E36"/>
    <w:rsid w:val="00AB251F"/>
    <w:rsid w:val="00AF00B7"/>
    <w:rsid w:val="00AF0A0A"/>
    <w:rsid w:val="00AF7AC1"/>
    <w:rsid w:val="00B27525"/>
    <w:rsid w:val="00B27B6E"/>
    <w:rsid w:val="00B41D11"/>
    <w:rsid w:val="00B43145"/>
    <w:rsid w:val="00B6402C"/>
    <w:rsid w:val="00B70446"/>
    <w:rsid w:val="00B95270"/>
    <w:rsid w:val="00BA50B2"/>
    <w:rsid w:val="00BC48FB"/>
    <w:rsid w:val="00BD19F7"/>
    <w:rsid w:val="00C037AE"/>
    <w:rsid w:val="00C0436F"/>
    <w:rsid w:val="00C4270C"/>
    <w:rsid w:val="00C74149"/>
    <w:rsid w:val="00C81AC3"/>
    <w:rsid w:val="00C85266"/>
    <w:rsid w:val="00CC1E30"/>
    <w:rsid w:val="00CF4818"/>
    <w:rsid w:val="00D02EC0"/>
    <w:rsid w:val="00D3751E"/>
    <w:rsid w:val="00D528EC"/>
    <w:rsid w:val="00D72192"/>
    <w:rsid w:val="00D75D38"/>
    <w:rsid w:val="00D818FA"/>
    <w:rsid w:val="00DA7A6E"/>
    <w:rsid w:val="00DE58C2"/>
    <w:rsid w:val="00DF0F4E"/>
    <w:rsid w:val="00E0431C"/>
    <w:rsid w:val="00E065CB"/>
    <w:rsid w:val="00E40B9E"/>
    <w:rsid w:val="00E70BDF"/>
    <w:rsid w:val="00E724A3"/>
    <w:rsid w:val="00EA4F35"/>
    <w:rsid w:val="00EF16A8"/>
    <w:rsid w:val="00F04400"/>
    <w:rsid w:val="00F15BA4"/>
    <w:rsid w:val="00F17331"/>
    <w:rsid w:val="00F35A5F"/>
    <w:rsid w:val="00F57F32"/>
    <w:rsid w:val="00F62E43"/>
    <w:rsid w:val="00F7550A"/>
    <w:rsid w:val="00F87380"/>
    <w:rsid w:val="00F91876"/>
    <w:rsid w:val="00FC09DE"/>
    <w:rsid w:val="00FE4587"/>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7BA13"/>
  <w15:chartTrackingRefBased/>
  <w15:docId w15:val="{8C2FC817-555B-44EB-ADE2-8808C8D7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5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5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51F"/>
    <w:rPr>
      <w:color w:val="808080"/>
    </w:rPr>
  </w:style>
  <w:style w:type="paragraph" w:styleId="Header">
    <w:name w:val="header"/>
    <w:basedOn w:val="Normal"/>
    <w:link w:val="HeaderChar"/>
    <w:uiPriority w:val="99"/>
    <w:unhideWhenUsed/>
    <w:rsid w:val="0071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385"/>
  </w:style>
  <w:style w:type="paragraph" w:styleId="Footer">
    <w:name w:val="footer"/>
    <w:basedOn w:val="Normal"/>
    <w:link w:val="FooterChar"/>
    <w:uiPriority w:val="99"/>
    <w:unhideWhenUsed/>
    <w:rsid w:val="0071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385"/>
  </w:style>
  <w:style w:type="paragraph" w:styleId="ListParagraph">
    <w:name w:val="List Paragraph"/>
    <w:basedOn w:val="Normal"/>
    <w:uiPriority w:val="34"/>
    <w:qFormat/>
    <w:rsid w:val="002B2516"/>
    <w:pPr>
      <w:ind w:left="720"/>
      <w:contextualSpacing/>
    </w:pPr>
  </w:style>
  <w:style w:type="table" w:styleId="TableGrid">
    <w:name w:val="Table Grid"/>
    <w:basedOn w:val="TableNormal"/>
    <w:uiPriority w:val="39"/>
    <w:rsid w:val="006E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270"/>
    <w:rPr>
      <w:sz w:val="16"/>
      <w:szCs w:val="16"/>
    </w:rPr>
  </w:style>
  <w:style w:type="paragraph" w:styleId="CommentText">
    <w:name w:val="annotation text"/>
    <w:basedOn w:val="Normal"/>
    <w:link w:val="CommentTextChar"/>
    <w:uiPriority w:val="99"/>
    <w:semiHidden/>
    <w:unhideWhenUsed/>
    <w:rsid w:val="00B95270"/>
    <w:pPr>
      <w:spacing w:line="240" w:lineRule="auto"/>
    </w:pPr>
    <w:rPr>
      <w:sz w:val="20"/>
      <w:szCs w:val="20"/>
    </w:rPr>
  </w:style>
  <w:style w:type="character" w:customStyle="1" w:styleId="CommentTextChar">
    <w:name w:val="Comment Text Char"/>
    <w:basedOn w:val="DefaultParagraphFont"/>
    <w:link w:val="CommentText"/>
    <w:uiPriority w:val="99"/>
    <w:semiHidden/>
    <w:rsid w:val="00B95270"/>
    <w:rPr>
      <w:sz w:val="20"/>
      <w:szCs w:val="20"/>
    </w:rPr>
  </w:style>
  <w:style w:type="paragraph" w:styleId="CommentSubject">
    <w:name w:val="annotation subject"/>
    <w:basedOn w:val="CommentText"/>
    <w:next w:val="CommentText"/>
    <w:link w:val="CommentSubjectChar"/>
    <w:uiPriority w:val="99"/>
    <w:semiHidden/>
    <w:unhideWhenUsed/>
    <w:rsid w:val="00B95270"/>
    <w:rPr>
      <w:b/>
      <w:bCs/>
    </w:rPr>
  </w:style>
  <w:style w:type="character" w:customStyle="1" w:styleId="CommentSubjectChar">
    <w:name w:val="Comment Subject Char"/>
    <w:basedOn w:val="CommentTextChar"/>
    <w:link w:val="CommentSubject"/>
    <w:uiPriority w:val="99"/>
    <w:semiHidden/>
    <w:rsid w:val="00B95270"/>
    <w:rPr>
      <w:b/>
      <w:bCs/>
      <w:sz w:val="20"/>
      <w:szCs w:val="20"/>
    </w:rPr>
  </w:style>
  <w:style w:type="paragraph" w:styleId="BalloonText">
    <w:name w:val="Balloon Text"/>
    <w:basedOn w:val="Normal"/>
    <w:link w:val="BalloonTextChar"/>
    <w:uiPriority w:val="99"/>
    <w:semiHidden/>
    <w:unhideWhenUsed/>
    <w:rsid w:val="00B95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270"/>
    <w:rPr>
      <w:rFonts w:ascii="Segoe UI" w:hAnsi="Segoe UI" w:cs="Segoe UI"/>
      <w:sz w:val="18"/>
      <w:szCs w:val="18"/>
    </w:rPr>
  </w:style>
  <w:style w:type="character" w:customStyle="1" w:styleId="Heading1Char">
    <w:name w:val="Heading 1 Char"/>
    <w:basedOn w:val="DefaultParagraphFont"/>
    <w:link w:val="Heading1"/>
    <w:uiPriority w:val="9"/>
    <w:rsid w:val="00F15B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D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007FE"/>
    <w:rPr>
      <w:color w:val="0563C1" w:themeColor="hyperlink"/>
      <w:u w:val="single"/>
    </w:rPr>
  </w:style>
  <w:style w:type="character" w:customStyle="1" w:styleId="Heading3Char">
    <w:name w:val="Heading 3 Char"/>
    <w:basedOn w:val="DefaultParagraphFont"/>
    <w:link w:val="Heading3"/>
    <w:uiPriority w:val="9"/>
    <w:rsid w:val="0023556D"/>
    <w:rPr>
      <w:rFonts w:asciiTheme="majorHAnsi" w:eastAsiaTheme="majorEastAsia" w:hAnsiTheme="majorHAnsi" w:cstheme="majorBidi"/>
      <w:color w:val="1F4D78" w:themeColor="accent1" w:themeShade="7F"/>
      <w:sz w:val="24"/>
      <w:szCs w:val="24"/>
    </w:rPr>
  </w:style>
  <w:style w:type="paragraph" w:customStyle="1" w:styleId="Factsheet-Title">
    <w:name w:val="Fact sheet - Title"/>
    <w:qFormat/>
    <w:rsid w:val="004D414B"/>
    <w:pPr>
      <w:widowControl w:val="0"/>
      <w:suppressAutoHyphens/>
      <w:autoSpaceDE w:val="0"/>
      <w:autoSpaceDN w:val="0"/>
      <w:adjustRightInd w:val="0"/>
      <w:spacing w:after="0" w:line="480" w:lineRule="atLeast"/>
      <w:textAlignment w:val="center"/>
    </w:pPr>
    <w:rPr>
      <w:rFonts w:eastAsiaTheme="minorEastAsia" w:cs="AdellePE"/>
      <w:color w:val="003B5C"/>
      <w:sz w:val="40"/>
      <w:szCs w:val="40"/>
    </w:rPr>
  </w:style>
  <w:style w:type="character" w:styleId="FollowedHyperlink">
    <w:name w:val="FollowedHyperlink"/>
    <w:basedOn w:val="DefaultParagraphFont"/>
    <w:uiPriority w:val="99"/>
    <w:semiHidden/>
    <w:unhideWhenUsed/>
    <w:rsid w:val="001E0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berto.marquezmendez@oregonmetro.gov"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3n8a8pro7vhmx.cloudfront.net/facilitatingpower/pages/53/attachments/original/1596746165/CE2O_SPECTRUM_2020.pdf?159674616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592236E-FFEC-4272-B9B8-717129303A64}"/>
      </w:docPartPr>
      <w:docPartBody>
        <w:p w:rsidR="00982407" w:rsidRDefault="00B5638C">
          <w:r w:rsidRPr="00691A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PE">
    <w:altName w:val="Adelle P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8C"/>
    <w:rsid w:val="00982407"/>
    <w:rsid w:val="00B5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261A-56A0-488C-92BB-41294474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Marquez Mendez</dc:creator>
  <cp:keywords/>
  <dc:description/>
  <cp:lastModifiedBy>Humberto Marquez Mendez</cp:lastModifiedBy>
  <cp:revision>4</cp:revision>
  <dcterms:created xsi:type="dcterms:W3CDTF">2021-06-24T22:03:00Z</dcterms:created>
  <dcterms:modified xsi:type="dcterms:W3CDTF">2021-06-30T20:42:00Z</dcterms:modified>
</cp:coreProperties>
</file>